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26/12/2026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01/01/2027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ÔN TẬP ĐÁNH GIÁ ĐỊNH KỲ 4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21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Hệ thống hóa kiến thức chuẩn bị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đúng quy trình các công cụ, phần mềm trong bài Ôn tập Đánh giá định kỳ 4.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6,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Ôn tập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Ôn tập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Ôn tập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Ôn tập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Ôn tập Đánh giá định kỳ 4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Ôn tập Đánh giá định kỳ 4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