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875"/>
        <w:gridCol w:w="4875"/>
      </w:tblGrid>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i w:val="0"/>
                <w:sz w:val="26"/>
              </w:rPr>
              <w:t>Trường Tiểu học và THCS UNIGO</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Họ tên giáo viên: Đậu Đình Nguyên</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Tổ THCS</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Ngày soạn: 22/08/2026</w:t>
            </w:r>
          </w:p>
          <w:p>
            <w:pPr>
              <w:spacing w:line="276" w:lineRule="auto" w:after="40"/>
              <w:jc w:val="left"/>
            </w:pPr>
            <w:r>
              <w:rPr>
                <w:rFonts w:ascii="Times New Roman" w:hAnsi="Times New Roman" w:eastAsia="Times New Roman"/>
                <w:b w:val="0"/>
                <w:i w:val="0"/>
                <w:sz w:val="26"/>
              </w:rPr>
              <w:t>Ngày dạy: 25/08/2026</w:t>
            </w:r>
          </w:p>
          <w:p>
            <w:pPr>
              <w:spacing w:line="276" w:lineRule="auto" w:after="40"/>
              <w:jc w:val="left"/>
            </w:pPr>
            <w:r>
              <w:rPr>
                <w:rFonts w:ascii="Times New Roman" w:hAnsi="Times New Roman" w:eastAsia="Times New Roman"/>
                <w:b w:val="0"/>
                <w:i w:val="0"/>
                <w:sz w:val="26"/>
              </w:rPr>
              <w:t>Lớp: 7A1</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BÀI 4. MẠNG XÃ HỘI VÀ MỘT SỐ KÊNH TRAO ĐỔI THÔNG TIN TRÊN INTERNET</w:t>
      </w:r>
    </w:p>
    <w:p>
      <w:pPr>
        <w:spacing w:line="276" w:lineRule="auto" w:after="60" w:before="0"/>
        <w:jc w:val="center"/>
      </w:pPr>
      <w:r>
        <w:rPr>
          <w:rFonts w:ascii="Times New Roman" w:hAnsi="Times New Roman" w:eastAsia="Times New Roman"/>
          <w:b/>
          <w:i/>
          <w:sz w:val="26"/>
        </w:rPr>
        <w:t>Môn học: Tin học</w:t>
      </w:r>
    </w:p>
    <w:p>
      <w:pPr>
        <w:spacing w:line="276" w:lineRule="auto" w:after="60" w:before="0"/>
        <w:jc w:val="center"/>
      </w:pPr>
      <w:r>
        <w:rPr>
          <w:rFonts w:ascii="Times New Roman" w:hAnsi="Times New Roman" w:eastAsia="Times New Roman"/>
          <w:b/>
          <w:i/>
          <w:sz w:val="26"/>
        </w:rPr>
        <w:t>Thời lượng: 1 tiết (45 phút)</w:t>
      </w:r>
    </w:p>
    <w:p>
      <w:pPr>
        <w:spacing w:line="276" w:lineRule="auto" w:after="60" w:before="0"/>
        <w:jc w:val="center"/>
      </w:pPr>
      <w:r>
        <w:rPr>
          <w:rFonts w:ascii="Times New Roman" w:hAnsi="Times New Roman" w:eastAsia="Times New Roman"/>
          <w:b/>
          <w:i w:val="0"/>
          <w:sz w:val="26"/>
        </w:rPr>
        <w:t>Tiết theo PPCT: 4</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Nêu chức năng cơ bản của mạng xã hội; nhận biết các website mạng xã hội và sử dụng chức năng giao lưu, chia sẻ.</w:t>
      </w:r>
    </w:p>
    <w:p>
      <w:pPr>
        <w:spacing w:line="276" w:lineRule="auto" w:after="60" w:before="0"/>
        <w:ind w:firstLine="0" w:left="850"/>
        <w:jc w:val="both"/>
      </w:pPr>
      <w:r>
        <w:rPr>
          <w:rFonts w:ascii="Times New Roman" w:hAnsi="Times New Roman" w:eastAsia="Times New Roman"/>
          <w:b w:val="0"/>
          <w:i w:val="0"/>
          <w:sz w:val="26"/>
        </w:rPr>
        <w:t>- Nêu tên kênh trao đổi thông tin thông dụng; nêu hậu quả việc dùng thông tin sai trái.</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Thao tác đúng quy trình các công cụ, phần mềm trong bài Bài 4. Mạng xã hội và một số kênh trao đổi thông tin trên Internet.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b w:val="0"/>
          <w:i w:val="0"/>
          <w:sz w:val="26"/>
        </w:rPr>
        <w:t>- Miền I. Khai thác dữ liệu và thông tin (thành tố 1.1. Duyệt, tìm kiếm và lọc dữ liệu, thông tin và nội dung số – Bậc 3): Khai thác thông tin số phục vụ bài học. (Đạt được thông qua Hoạt động 2)</w:t>
      </w:r>
    </w:p>
    <w:p>
      <w:pPr>
        <w:spacing w:line="276" w:lineRule="auto" w:after="60" w:before="0"/>
        <w:ind w:firstLine="0" w:left="850"/>
        <w:jc w:val="both"/>
      </w:pPr>
      <w:r>
        <w:rPr>
          <w:rFonts w:ascii="Times New Roman" w:hAnsi="Times New Roman" w:eastAsia="Times New Roman"/>
          <w:b w:val="0"/>
          <w:i w:val="0"/>
          <w:sz w:val="26"/>
        </w:rPr>
        <w:t>- Miền IV. An toàn (thành tố 4.1. Bảo vệ thiết bị và nội dung số – Bậc 3): Tuân thủ quy tắc an toàn thiết bị và bảo vệ dữ liệu.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hoạt động tìm hiểu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tôn trọng sản phẩm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7,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HS vào bài học Bài 4. Mạng xã hội và một số kênh trao đổi thông tin trên Internet.</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Bài 4. Mạng xã hội và một số kênh trao đổi thông tin trên Internet.</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chiếu hình ảnh/video tình huống liên quan đến Bài 4. Mạng xã hội và một số kênh trao đổi thông tin trên Internet.</w:t>
            </w:r>
          </w:p>
          <w:p>
            <w:pPr>
              <w:spacing w:line="276" w:lineRule="auto" w:after="40"/>
              <w:jc w:val="left"/>
            </w:pPr>
            <w:r>
              <w:rPr>
                <w:rFonts w:ascii="Times New Roman" w:hAnsi="Times New Roman" w:eastAsia="Times New Roman"/>
                <w:b w:val="0"/>
                <w:i w:val="0"/>
                <w:sz w:val="26"/>
              </w:rPr>
              <w:t>- GV nêu câu hỏi gợi mở cho cả lớp.</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tập trung quan sát, lắng nghe câu hỏi.</w:t>
            </w:r>
          </w:p>
          <w:p>
            <w:pPr>
              <w:spacing w:line="276" w:lineRule="auto" w:after="40"/>
              <w:jc w:val="left"/>
            </w:pPr>
            <w:r>
              <w:rPr>
                <w:rFonts w:ascii="Times New Roman" w:hAnsi="Times New Roman" w:eastAsia="Times New Roman"/>
                <w:b w:val="0"/>
                <w:i w:val="0"/>
                <w:sz w:val="26"/>
              </w:rPr>
              <w:t>- HS suy nghĩ cá nhân, thảo luận nhanh nhóm đôi.</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- 2-3 HS giơ tay phát biểu ý kiến.</w:t>
            </w:r>
          </w:p>
          <w:p>
            <w:pPr>
              <w:spacing w:line="276" w:lineRule="auto" w:after="40"/>
              <w:jc w:val="left"/>
            </w:pPr>
            <w:r>
              <w:rPr>
                <w:rFonts w:ascii="Times New Roman" w:hAnsi="Times New Roman" w:eastAsia="Times New Roman"/>
                <w:b w:val="0"/>
                <w:i w:val="0"/>
                <w:sz w:val="26"/>
              </w:rPr>
              <w:t>- Các bạn khác lắng nghe,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chuẩn hóa và dẫn dắt vào bài mới.</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nhận diện được vấn đề bài học.</w:t>
            </w:r>
          </w:p>
          <w:p>
            <w:pPr>
              <w:spacing w:line="276" w:lineRule="auto" w:after="40"/>
              <w:jc w:val="left"/>
            </w:pPr>
            <w:r>
              <w:rPr>
                <w:rFonts w:ascii="Times New Roman" w:hAnsi="Times New Roman" w:eastAsia="Times New Roman"/>
                <w:b w:val="0"/>
                <w:i w:val="0"/>
                <w:sz w:val="26"/>
              </w:rPr>
              <w:t>HS hứng thú, sẵn sàng tìm hiểu nội dung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Bài 4. Mạng xã hội và một số kênh trao đổi thông tin trên Internet.</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nhiệm vụ: đọc SGK và theo dõi thao tác mẫu trên máy chiếu.</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SGK trang tương ứng và quan sát màn chiếu.</w:t>
            </w:r>
          </w:p>
          <w:p>
            <w:pPr>
              <w:spacing w:line="276" w:lineRule="auto" w:after="40"/>
              <w:jc w:val="left"/>
            </w:pPr>
            <w:r>
              <w:rPr>
                <w:rFonts w:ascii="Times New Roman" w:hAnsi="Times New Roman" w:eastAsia="Times New Roman"/>
                <w:b w:val="0"/>
                <w:i w:val="0"/>
                <w:sz w:val="26"/>
              </w:rPr>
              <w:t>- HS ghi chép từ khóa chính vào vở.</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lên máy GV thực hiện lại thao tác mẫu.</w:t>
            </w:r>
          </w:p>
          <w:p>
            <w:pPr>
              <w:spacing w:line="276" w:lineRule="auto" w:after="40"/>
              <w:jc w:val="left"/>
            </w:pPr>
            <w:r>
              <w:rPr>
                <w:rFonts w:ascii="Times New Roman" w:hAnsi="Times New Roman" w:eastAsia="Times New Roman"/>
                <w:b w:val="0"/>
                <w:i w:val="0"/>
                <w:sz w:val="26"/>
              </w:rPr>
              <w:t>- Cả lớp quan sát,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chuẩn hóa kiến thức lý thuyết và chốt quy trình thao tác.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Kiến thức lý thuyết chuẩn.</w:t>
            </w:r>
          </w:p>
          <w:p>
            <w:pPr>
              <w:spacing w:line="276" w:lineRule="auto" w:after="40"/>
              <w:jc w:val="left"/>
            </w:pPr>
            <w:r>
              <w:rPr>
                <w:rFonts w:ascii="Times New Roman" w:hAnsi="Times New Roman" w:eastAsia="Times New Roman"/>
                <w:b w:val="0"/>
                <w:i w:val="0"/>
                <w:sz w:val="26"/>
              </w:rPr>
              <w:t>Quy trình thao tác đúng.</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bài tập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bài tập thực hành bài Bài 4. Mạng xã hội và một số kênh trao đổi thông tin trên Internet trên máy tính.</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phần mềm/tệp thực hành, bắt đầu làm bài.</w:t>
            </w:r>
          </w:p>
          <w:p>
            <w:pPr>
              <w:spacing w:line="276" w:lineRule="auto" w:after="40"/>
              <w:jc w:val="left"/>
            </w:pPr>
            <w:r>
              <w:rPr>
                <w:rFonts w:ascii="Times New Roman" w:hAnsi="Times New Roman" w:eastAsia="Times New Roman"/>
                <w:b w:val="0"/>
                <w:i w:val="0"/>
                <w:sz w:val="26"/>
              </w:rPr>
              <w:t>- HS trao đổi nhóm đôi khi gặp khó khăn.</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GV kiểm tra sản phẩm tại máy.</w:t>
            </w:r>
          </w:p>
          <w:p>
            <w:pPr>
              <w:spacing w:line="276" w:lineRule="auto" w:after="40"/>
              <w:jc w:val="left"/>
            </w:pPr>
            <w:r>
              <w:rPr>
                <w:rFonts w:ascii="Times New Roman" w:hAnsi="Times New Roman" w:eastAsia="Times New Roman"/>
                <w:b w:val="0"/>
                <w:i w:val="0"/>
                <w:sz w:val="26"/>
              </w:rPr>
              <w:t>- HS đổi chéo kiểm tra bài của nhau.</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đánh giá kết quả thực hành.</w:t>
            </w:r>
          </w:p>
          <w:p>
            <w:pPr>
              <w:spacing w:line="276" w:lineRule="auto" w:after="40"/>
              <w:jc w:val="left"/>
            </w:pPr>
            <w:r>
              <w:rPr>
                <w:rFonts w:ascii="Times New Roman" w:hAnsi="Times New Roman" w:eastAsia="Times New Roman"/>
                <w:b w:val="0"/>
                <w:i w:val="0"/>
                <w:sz w:val="26"/>
              </w:rPr>
              <w:t>- Tuyên dương HS làm tốt.</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Sản phẩm thực hành hoàn thành.</w:t>
            </w:r>
          </w:p>
          <w:p>
            <w:pPr>
              <w:spacing w:line="276" w:lineRule="auto" w:after="40"/>
              <w:jc w:val="left"/>
            </w:pPr>
            <w:r>
              <w:rPr>
                <w:rFonts w:ascii="Times New Roman" w:hAnsi="Times New Roman" w:eastAsia="Times New Roman"/>
                <w:b w:val="0"/>
                <w:i w:val="0"/>
                <w:sz w:val="26"/>
              </w:rPr>
              <w:t>HS tự tin thao tác trên máy tính.</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nêu câu hỏi: "Em có thể ứng dụng kiến thức bài Bài 4. Mạng xã hội và một số kênh trao đổi thông tin trên Internet như thế nào trong cuộc sống?"</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suy nghĩ, thảo luận nhanh hoặc ghi chép ý tưởng.</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chia sẻ ý tưởng vận dụng trước lớp.</w:t>
            </w:r>
          </w:p>
          <w:p>
            <w:pPr>
              <w:spacing w:line="276" w:lineRule="auto" w:after="40"/>
              <w:jc w:val="left"/>
            </w:pPr>
            <w:r>
              <w:rPr>
                <w:rFonts w:ascii="Times New Roman" w:hAnsi="Times New Roman" w:eastAsia="Times New Roman"/>
                <w:b w:val="0"/>
                <w:i w:val="0"/>
                <w:sz w:val="26"/>
              </w:rPr>
              <w:t>Bước 4: Giáo viên nhắc nhở nhiệm vụ về nhà:</w:t>
            </w:r>
          </w:p>
          <w:p>
            <w:pPr>
              <w:spacing w:line="276" w:lineRule="auto" w:after="40"/>
              <w:jc w:val="left"/>
            </w:pPr>
            <w:r>
              <w:rPr>
                <w:rFonts w:ascii="Times New Roman" w:hAnsi="Times New Roman" w:eastAsia="Times New Roman"/>
                <w:b w:val="0"/>
                <w:i w:val="0"/>
                <w:sz w:val="26"/>
              </w:rPr>
              <w:t>- GV tổng kết tiết học, giao nhiệm vụ chuẩn bị bài sau.</w:t>
            </w:r>
          </w:p>
          <w:p>
            <w:pPr>
              <w:spacing w:line="276" w:lineRule="auto" w:after="40"/>
              <w:jc w:val="left"/>
            </w:pPr>
            <w:r>
              <w:rPr>
                <w:rFonts w:ascii="Times New Roman" w:hAnsi="Times New Roman" w:eastAsia="Times New Roman"/>
                <w:b w:val="0"/>
                <w:i w:val="0"/>
                <w:sz w:val="26"/>
              </w:rPr>
              <w:t>- Hướng dẫn HS lưu bài, tắt máy và xếp gọn phòng học.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liên hệ được kiến thức với thực tế.</w:t>
            </w:r>
          </w:p>
          <w:p>
            <w:pPr>
              <w:spacing w:line="276" w:lineRule="auto" w:after="40"/>
              <w:jc w:val="left"/>
            </w:pPr>
            <w:r>
              <w:rPr>
                <w:rFonts w:ascii="Times New Roman" w:hAnsi="Times New Roman" w:eastAsia="Times New Roman"/>
                <w:b w:val="0"/>
                <w:i w:val="0"/>
                <w:sz w:val="26"/>
              </w:rPr>
              <w:t>Phòng máy thu dọn gọn gàng.</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250"/>
        <w:gridCol w:w="3250"/>
        <w:gridCol w:w="3250"/>
      </w:tblGrid>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BGH</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TỔ CM</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NGƯỜI SOẠN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