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HOÀN THIỆN BẢNG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Thao tác hoàn thiện và in bảng tính; thực hành hoàn thiện dự án.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Sử dụng bảng tính điện tử giải quyết công việc cụ thể.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10. Hoàn thiện bảng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10. Hoàn thiện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10. Hoàn thiện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10. Hoàn thiện bảng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10. Hoàn thiện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10. Hoàn thiện bảng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10. Hoàn thiện bảng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