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28/11/2026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01/12/2026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7A1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13. THỰC HÀNH TỔNG HỢP: HOÀN THIỆN BÀI TRÌNH CHIẾU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17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Tạo hiệu ứng động hợp lý; tổng hợp, sắp xếp nội dung thành bài trình chiếu hoàn chỉnh.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đúng quy trình các công cụ, phần mềm trong bài Bài 13. Thực hành tổng hợp: Hoàn thiện bài trình chiếu.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7,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Bài 13. Thực hành tổng hợp: Hoàn thiện bài trình chiếu.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13. Thực hành tổng hợp: Hoàn thiện bài trình chiếu.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Bài 13. Thực hành tổng hợp: Hoàn thiện bài trình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13. Thực hành tổng hợp: Hoàn thiện bài trình chiếu.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Bài 13. Thực hành tổng hợp: Hoàn thiện bài trình chiếu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Bài 13. Thực hành tổng hợp: Hoàn thiện bài trình chiếu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