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26/12/2026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29/12/2026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4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22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Kiểm tra đánh giá kết quả học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đúng quy trình các công cụ, phần mềm trong bài Đánh giá định kỳ 4.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7,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Đánh giá định kỳ 4.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Đánh giá định kỳ 4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Đánh giá định kỳ 4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