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MÀU SẮC VÀ HÌNH DẠNG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dạng, phân loại, tạo mẫu.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Màu sắc và hình dạng.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Màu sắc và hình dạng.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Màu sắc và hình dạng.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Màu sắc và hình dạng.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