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Layout w:type="fixed"/>
        <w:tblLook w:val="0400" w:firstRow="0" w:lastRow="0" w:firstColumn="0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>
            <w:r>
              <w:rPr>
                <w:rFonts w:ascii="Times New Roman" w:hAnsi="Times New Roman" w:cs="Times New Roman" w:eastAsia="Times New Roman"/>
                <w:sz w:val="26"/>
                <w:b/>
              </w:rPr>
              <w:t xml:space="preserve">Ngày soạn: 08/08/2026   Ngày dạy: 14/08/2026</w:t>
            </w:r>
          </w:p>
          <w:p>
            <w:r>
              <w:rPr>
                <w:rFonts w:ascii="Times New Roman" w:hAnsi="Times New Roman" w:cs="Times New Roman" w:eastAsia="Times New Roman"/>
                <w:sz w:val="26"/>
                <w:b/>
              </w:rPr>
              <w:t xml:space="preserve">Lớp: 8A1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LƯỢC SỬ CÔNG CỤ TÍNH TOÁN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8A1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Lược sử công cụ tính toán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mốc lịch sử phát triển công cụ tính toán từ thủ công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mô tả đặc điểm và vai trò của từng thế hệ máy tính (Thế hệ 1-5).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xu hướng phát triển công nghệ tính toán hiện nay và tương lai.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và hệ thống hóa kiến thức về lịch sử máy tính.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và thuyết trình về lịch sử phát triển công nghệ.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lịch sử phát triển máy tính theo đúng thứ tự thời gian.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Nhận thức được tác động của công nghệ máy tính đến cuộc sống xã hội. (Đạt được thông qua HĐ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5.1 (Hiểu về lịch sử công nghệ): Mô tả được sự phát triển của công nghệ số qua các thế hệ. (Đạt được thông qua HĐ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nghiên cứu và ghi chép thông tin lịch sử máy tính. (Thông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Trân trọng thành tựu khoa học và có ý thức ứng dụng công nghệ đúng đắn.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video lược sử máy tính (2-3 phút), tranh ảnh minh họa các thế hệ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 (trang 6-14), phiếu học tập dòng thời gian.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Tạo hứng thú và kích hoạt tư duy về lịch sử phát triển công nghệ tính toán.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2 hình ảnh: chiếc bàn tính abacus cổ đại và siêu máy tính hiện đại. Hỏi: "Có điểm gì giống nhau giữa 2 thiết bị này?"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ít nhất 1 điểm chung (đều dùng để tính toán) và nêu được sự khác biệt về công nghệ.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quan sát và thảo luận cặp đôi (2 phút).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2 hình ảnh (abacus và siêu máy tính) và đặt câu hỏi tư duy.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sát, thảo luận cặp đôi tìm điểm giống và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 cặp HS trình bày. GV ghi ý kiến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dẫn vào bài: "Hành trình từ abacus đến siêu máy tính là hành trình hàng ngàn năm. Hôm nay chúng ta cùng khám phá lược sử đó."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các mốc chính trong lịch sử phát triển công cụ tính toán từ cổ đại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lịch sử qua timeline: Abacus → Pascaline → ENIAC → Microprocessor → AI/Cloud. HS điền vào phiếu dòng thời gian.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dòng thời gian hoàn chỉnh với 5 mốc lịch sử, đặc điểm và năm ra đời.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timeline kết hợp video ngắn; HS điền phiếu đồng thời.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timeline và video lược sử máy tính (2 phút). Phát phiếu dòng thời gian cho HS.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video, đọc SGK tr.6-10, điền vào phiếu dòng thời gian: tên, năm, đặc điểm.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so sánh phiếu với bạn cạnh, bổ sung thiếu sót. GV gọi 1 HS đọc timeline của mình.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đáp án, giải thích thêm về ENIAC và chiếc máy tính đầu tiên dùng transistor. HS sửa phiếu.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kiến thức về lịch sử máy tính và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bài tập sắp xếp thứ tự thời gian và câu hỏi liên hệ về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 và đoạn văn ngắn liên hệ thực tế.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Bài tập cá nhân sau đó thảo luận nhóm.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tập: Sắp xếp 10 sự kiện theo đúng thứ tự lịch sử; 2 câu liên hệ.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cá nhân (7 phút). GV quan sát, gợi ý HS gặp khó khăn.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bài kiểm tra chéo. Nhóm 4 thảo luận câu hỏi liên hệ: "Theo em, 20 năm nữa máy tính sẽ như thế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2 nhóm trình bày dự đoán. GV nhận xét, giới thiệu xu hướng AI và Quantum Computing.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sâu hơn về một nhân vật lịch sử hoặc mốc phát triển máy tính mà em quan tâm.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chọn 1 trong số: Alan Turing, Grace Hopper, Steve Jobs, hay sự ra đời của Internet; viết đoạn thuyết trình 7-10 câu.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7-10 câu về nhân vật/mốc lịch sử được chọn, nộp đầu tiết học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4 chủ đề lựa chọn và giao nhiệm vụ.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tay, chọn chủ đề yêu thích.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Tuần sau HS nộp bài, GV chọn 3-4 bài hay đọc trước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nguồn tham khảo: Britannica, Wikipedia tiếng Việt, kênh YouTube khoa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/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