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18 (từ ngày 30/11/2026 đến ngày 04/12/2026)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27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Buổi…sáng……..Tuần…18…(Từ ngày…30/11/2026 …đến ngày:… 04/12/2026….)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Luyện tập sử dụng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Phía trên bầu trời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27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Buổi…chiều…..Tuần…18…(Từ ngày…30/11/2026…đến ngày:… 04/12/2026….)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Thực hành tổng hợp: Hoàn thiện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Chơi với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Luyện tập sử dụng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Phía trên bầu trời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Từ thuật toán đến chương trình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