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2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Khảo sát kỹ năng, nội quy, mục tiêu năm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Chọn, kéo-thả, thao tác chính xác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Gõ câu theo mẫu; dùng phím chức năng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Mở, đóng và chuyển đổi ứng dụng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thao tác cơ bản trong môi trường học tập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tệp và sản phẩm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thư mục dùng để tổ chức tệp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tên, lưu đúng vị trí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Tìm, mở, sắp xếp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thư mục dự án và lưu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tệp – thư mục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thao tác quản lý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thư mục, tạo sản phẩm, lưu và mở lại đúng vị trí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thông tin và cách biểu diễn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lựa chọn dạng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Mô tả đầu vào – xử lý – kết quả ở mức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rã nhiệm vụ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Xây dựng trình tự đúng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lệnh tạo hành vi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ý tưởng lặp qua trò chơi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Phát hiện lỗi và sửa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quyết nhiệm vụ bằng thuật toán + Coding + sửa lỗi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Xây dựng ý tưởng, kịch bản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nhân vật có vai trò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Bố cục và 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chuyển động theo kịch bản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âm thanh/tương tác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Tích hợp thiết kế + Coding + Storytelling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vai, quản lý tệp dự án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 lỗi, chỉnh sửa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thành và trình bày sản phẩm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robot, đầu vào/đầu ra, cảm biến ở mức trực quan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lệnh điều khiển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Thử nghiệm, sửa đường đi/lệnh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ứng dụng AI gần gũi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giới hạn, không tin mù quáng; bảo vệ dữ liệu cá nhân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Mini Digital Project: Coding/Robotics/Storytelling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Young Innovator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bày, thuyết trình, phản hồi, nhìn lại tiến bộ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6E5D733A" w14:textId="77777777" w:rsidR="00D93565" w:rsidRDefault="00000000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2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390278CA" w14:textId="39A0E5A2" w:rsidR="00BC11DE" w:rsidRDefault="00BC11DE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2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451BE1" w14:paraId="114AEB43" w14:textId="77777777" w:rsidTr="00650DC6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20053C" w14:paraId="384E539B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2FB4FAFF" w14:textId="77777777" w:rsidR="0020053C" w:rsidRPr="0047718D" w:rsidRDefault="0020053C" w:rsidP="0020053C">
            <w:pPr>
              <w:spacing w:after="160" w:line="278" w:lineRule="auto"/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và phân biệt được các nhóm thiết bị: Vào, Ra, Xử lý và Lưu trữ. </w:t>
            </w:r>
          </w:p>
          <w:p w14:paraId="0C5D72CF" w14:textId="4D0DCD6C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các thao tác cơ bản với hệ điều hành Windows và công dụng thực tế của máy tính. </w:t>
            </w:r>
          </w:p>
        </w:tc>
        <w:tc>
          <w:tcPr>
            <w:tcW w:w="1363" w:type="dxa"/>
          </w:tcPr>
          <w:p w14:paraId="780A2585" w14:textId="258E7856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Trắc nghiệm quan sát + Thực hành nhận diện thiết bị </w:t>
            </w:r>
          </w:p>
        </w:tc>
      </w:tr>
      <w:tr w:rsidR="0020053C" w14:paraId="034C13AE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547CE39C" w14:textId="77777777" w:rsidR="0020053C" w:rsidRPr="0047718D" w:rsidRDefault="0020053C" w:rsidP="0020053C">
            <w:pPr>
              <w:spacing w:after="160" w:line="278" w:lineRule="auto"/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Thành thạo các thao tác nâng cao với chuột (nhấp chuột phải, nhấp đôi, kéo thả) và gõ các phím chức năng, phím Shift, Tab. </w:t>
            </w:r>
          </w:p>
          <w:p w14:paraId="2DF9099C" w14:textId="5634C764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- Phối hợp linh hoạt chuột và bàn phím để xử lý bài tập tổng hợp. </w:t>
            </w:r>
          </w:p>
        </w:tc>
        <w:tc>
          <w:tcPr>
            <w:tcW w:w="1363" w:type="dxa"/>
          </w:tcPr>
          <w:p w14:paraId="45F28102" w14:textId="41D21A80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Bài kiểm tra thực hành trên máy tính </w:t>
            </w:r>
          </w:p>
        </w:tc>
      </w:tr>
      <w:tr w:rsidR="0020053C" w14:paraId="7A6BC0DC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7E1A9764" w14:textId="77777777" w:rsidR="0020053C" w:rsidRPr="0047718D" w:rsidRDefault="0020053C" w:rsidP="0020053C">
            <w:pPr>
              <w:spacing w:after="160" w:line="278" w:lineRule="auto"/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Biết khởi động, sử dụng thành thạo các công cụ vẽ nét, tô màu, vẽ hình khối trong phần mềm Paint. </w:t>
            </w:r>
          </w:p>
          <w:p w14:paraId="4DF9E7B5" w14:textId="5D2ECFF6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Biết tạo tệp mới, lưu tệp vẽ và quản lý sản phẩm cá nhân. </w:t>
            </w:r>
          </w:p>
        </w:tc>
        <w:tc>
          <w:tcPr>
            <w:tcW w:w="1363" w:type="dxa"/>
          </w:tcPr>
          <w:p w14:paraId="073AEB91" w14:textId="67ECFB4A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(Vẽ bức tranh theo chủ đề) </w:t>
            </w:r>
          </w:p>
        </w:tc>
      </w:tr>
      <w:tr w:rsidR="0020053C" w14:paraId="14435677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6A6DA4DD" w14:textId="77777777" w:rsidR="0020053C" w:rsidRPr="0047718D" w:rsidRDefault="0020053C" w:rsidP="0020053C">
            <w:pPr>
              <w:spacing w:after="160" w:line="278" w:lineRule="auto"/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giao diện và các thanh công cụ trong MS Word; nắm vững quy tắc gõ tiếng Việt có dấu. </w:t>
            </w:r>
          </w:p>
          <w:p w14:paraId="6FC457CD" w14:textId="0B5AA71A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Khởi động Scratch, thực hiện thao tác thêm nhân vật/phông nền và kết hợp được các khối lệnh đơn giản (Chuyển động, Hiển thị, Âm thanh). </w:t>
            </w:r>
          </w:p>
        </w:tc>
        <w:tc>
          <w:tcPr>
            <w:tcW w:w="1363" w:type="dxa"/>
          </w:tcPr>
          <w:p w14:paraId="5A6949DC" w14:textId="2FC94ABE" w:rsidR="0020053C" w:rsidRDefault="0020053C" w:rsidP="0020053C">
            <w:pPr>
              <w:rPr>
                <w:b/>
                <w:bCs/>
              </w:rPr>
            </w:pPr>
            <w:r w:rsidRPr="0047718D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tổng hợp (Soạn thảo văn bản / Kéo thả kịch bản Scratch)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