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13 (từ ngày 26/10/2026 đến ngày 30/10/2026)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23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Buổi…sáng……..Tuần…13…(Từ ngày…26/10/2026 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quanh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Buổi…chiều…..Tuần…13…(Từ ngày…26/10/2026…đến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Thông tin và dữ liệu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Thao tác với tệp và thư mục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Cùng câu cá nào!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5: Sử dụng bàn phím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Làm việc theo từng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Khám phá đại dương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