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t>TUẦN 27 (từ ngày 01/02/2027 đến ngày 05/02/2027)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t>Ngày 29 tháng 01 năm 2027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i/>
        </w:rPr>
        <w:t>Buổi…sáng……..Tuần…27…(Từ ngày…01/02/2027 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Câu chuyện số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 w14:paraId="387BE76B" w14:textId="77777777" w:rsidR="002E05E8" w:rsidRDefault="00021AD7" w:rsidP="00021AD7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p w14:paraId="0469BBE2" w14:textId="77777777" w:rsidR="002E05E8" w:rsidRDefault="002E05E8" w:rsidP="00021AD7">
      <w:pPr>
        <w:spacing w:after="0" w:line="240" w:lineRule="auto"/>
        <w:jc w:val="center"/>
        <w:rPr>
          <w:i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836395" w:rsidRPr="00227D86" w14:paraId="1903DFE6" w14:textId="77777777" w:rsidTr="00813CA7">
        <w:tc>
          <w:tcPr>
            <w:tcW w:w="6091" w:type="dxa"/>
          </w:tcPr>
          <w:p w14:paraId="67596F9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</w:p>
        </w:tc>
        <w:tc>
          <w:tcPr>
            <w:tcW w:w="3909" w:type="dxa"/>
          </w:tcPr>
          <w:p w14:paraId="6D19FCCB" w14:textId="6D3233D6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p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i/>
        </w:rPr>
        <w:t>Buổi…chiều…..Tuần…27…(Từ ngày…01/02/2027…đến ngày:… 05/02/2027….)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(01/02)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Dự án: Hoạt hình ngắn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(02/02)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(03/02)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(04/02)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Câu chuyện của em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Ôn tập Đánh giá định kỳ 3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(05/02)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29 tháng 1 năm 2027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