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19/03/2027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Đánh giá định kỳ 4: Kiểm tra kỹ năng lắp ráp, nạp mã nguồn và hiệu chỉnh hoạt động của robot theo yêu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Đánh giá định kỳ 4 mô phỏng sự vật/hiện tượng thực tế và hiểu nguyên lý hoạt động cơ bản.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Đánh giá định kỳ 4 từ bộ kit OLLO Excel 1, vận hành chạy thử và kiểm tra hoạt động.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Đánh giá định kỳ 4.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Đánh giá định kỳ 4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Đánh giá định kỳ 4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Đánh giá định kỳ 4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