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13/03/2027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19/03/2027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4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32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Đánh giá định kỳ 4: Kiểm tra kỹ năng lắp ráp, nạp mã nguồn và hiệu chỉnh hoạt động của robot theo yêu cầu.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mô hình Đánh giá định kỳ 4 mô phỏng sự vật/hiện tượng thực tế và hiểu nguyên lý hoạt động cơ bản.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Thực hiện lắp ráp đúng quy trình từng bước mô hình Đánh giá định kỳ 4 từ bộ kit OLLO Excel 1, vận hành chạy thử và kiểm tra hoạt động.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4):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4):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Đánh giá định kỳ 4.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Đánh giá định kỳ 4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Đánh giá định kỳ 4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Đánh giá định kỳ 4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