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13. LUYỆN TẬP SỬ DỤNG CHUỘT (Tiết: 29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Cầm chuột đúng cách, thực hành thuần thục các thao tác: di chuyển, nháy chuột, nháy đúp, nháy nút phải và kéo thả chuột qua trò chơi.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13: Luyện tập sử dụng chuột.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13: Luyện tập sử dụng chuột.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13: Luyện tập sử dụng chuột.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13: Luyện tập sử dụng chuột.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