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EM CÓ THỂ LÀM GÌ VỚI MÁY TÍNH? (TIẾT 2)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sử dụng máy tính tra cứu tài liệu học tập.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Trình bày trước lớp về một ứng dụng công nghệ em yêu thích.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1: Em có thể làm gì với máy tính? (Tiết 2).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1: Em có thể làm gì với máy tính?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1: Em có thể làm gì với máy tính?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1: Em có thể làm gì với máy tính?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