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09/02/2027</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3 (Tiết: 28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năng lực phân tích thuật toán và lập trình kịch bản có sử dụng cấu trúc lặp trong Scratch.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3.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