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28/11/2026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04/12/2026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8. THƯ ĐIỆN TỬ (TIẾT 1)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17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Hiểu khái niệm thư điện tử (Email), ưu điểm so với thư truyền thống; nhận biết cấu trúc của một địa chỉ email chuẩn.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8. Thư điện tử (Tiết 1).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6,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Bài 8. Thư điện tử (Tiết 1).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8. Thư điện tử (Tiết 1).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Bài 8. Thư điện tử (Tiết 1).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8. Thư điện tử (Tiết 1).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Bài 8. Thư điện tử (Tiết 1)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Bài 8. Thư điện tử (Tiết 1)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