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0146B">
      <w:pPr>
        <w:spacing w:line="288" w:lineRule="auto"/>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t>TUẦN 26</w:t>
      </w:r>
    </w:p>
    <w:p w14:paraId="4D6D3DA5">
      <w:pPr>
        <w:spacing w:line="288"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BÀI 11. BÀI TRÌNH CHIẾU CỦA EM (T2)</w:t>
      </w:r>
    </w:p>
    <w:p w14:paraId="72E2C37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78CF3227">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w:t>
      </w:r>
    </w:p>
    <w:p w14:paraId="3FC3F230">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học này, HS sẽ:</w:t>
      </w:r>
    </w:p>
    <w:p w14:paraId="2E7410D9">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Hình thành kiến thức ban đầu về cấu trúc của một bài trình chiếu.</w:t>
      </w:r>
    </w:p>
    <w:p w14:paraId="30F513F4">
      <w:pPr>
        <w:keepNext/>
        <w:keepLines/>
        <w:widowControl w:val="0"/>
        <w:pBdr>
          <w:top w:val="none" w:color="auto" w:sz="0" w:space="0"/>
          <w:left w:val="none" w:color="auto" w:sz="0" w:space="0"/>
          <w:bottom w:val="none" w:color="auto" w:sz="0" w:space="0"/>
          <w:right w:val="none" w:color="auto" w:sz="0" w:space="0"/>
          <w:between w:val="none" w:color="auto" w:sz="0" w:space="0"/>
        </w:pBd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thấy nhờ sử dụng máy tính em có thể tạo ra các sản phẩm phục vụ học tập và giải trí.</w:t>
      </w:r>
    </w:p>
    <w:p w14:paraId="450B3D8C">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F727595">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Thảo luận để thực hiện các nhiệm vụ học tập</w:t>
      </w:r>
    </w:p>
    <w:p w14:paraId="037A4E89">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0104D60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6A8B71EB">
      <w:pPr>
        <w:spacing w:line="276" w:lineRule="auto"/>
        <w:jc w:val="both"/>
        <w:rPr>
          <w:rFonts w:hint="default"/>
          <w:color w:val="FF0000"/>
          <w:sz w:val="28"/>
          <w:szCs w:val="28"/>
        </w:rPr>
      </w:pPr>
      <w:r>
        <w:rPr>
          <w:rFonts w:hint="default"/>
          <w:color w:val="FF0000"/>
          <w:sz w:val="28"/>
          <w:szCs w:val="28"/>
        </w:rPr>
        <w:t>3.1.CB1b: Chọn được cách thể hiện bản thân thông qua việc tạo ra các nội dung số đơn giản.</w:t>
      </w:r>
    </w:p>
    <w:p w14:paraId="337A65D1">
      <w:pPr>
        <w:spacing w:line="276" w:lineRule="auto"/>
        <w:jc w:val="both"/>
        <w:rPr>
          <w:rFonts w:hint="default"/>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Phẩm chất</w:t>
      </w:r>
    </w:p>
    <w:p w14:paraId="1E1A88F7">
      <w:pPr>
        <w:spacing w:line="288"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Bước đầu có tư duy sử dụng máy tính để tạo ra các sản phẩm hỗ trợ học tập và giải trí.</w:t>
      </w:r>
    </w:p>
    <w:p w14:paraId="7974989E">
      <w:pPr>
        <w:spacing w:line="288"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 xml:space="preserve">Giúp học sinh nhận biết được phần mềm trình chiếu.  </w:t>
      </w:r>
    </w:p>
    <w:p w14:paraId="56E1AE25">
      <w:pPr>
        <w:spacing w:line="288" w:lineRule="auto"/>
        <w:ind w:firstLine="720"/>
        <w:jc w:val="both"/>
        <w:rPr>
          <w:color w:val="000000" w:themeColor="text1"/>
          <w:sz w:val="28"/>
          <w:szCs w:val="28"/>
          <w14:textFill>
            <w14:solidFill>
              <w14:schemeClr w14:val="tx1"/>
            </w14:solidFill>
          </w14:textFill>
        </w:rPr>
      </w:pPr>
      <w:r>
        <w:rPr>
          <w:b/>
          <w:bCs/>
          <w:color w:val="000000" w:themeColor="text1"/>
          <w:sz w:val="26"/>
          <w:szCs w:val="26"/>
          <w14:textFill>
            <w14:solidFill>
              <w14:schemeClr w14:val="tx1"/>
            </w14:solidFill>
          </w14:textFill>
        </w:rPr>
        <w:t xml:space="preserve">Bài học STEM </w:t>
      </w:r>
      <w:r>
        <w:rPr>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 xml:space="preserve">Bài </w:t>
      </w:r>
      <w:r>
        <w:rPr>
          <w:color w:val="000000" w:themeColor="text1"/>
          <w:sz w:val="26"/>
          <w:szCs w:val="26"/>
          <w:lang w:val="en-US"/>
          <w14:textFill>
            <w14:solidFill>
              <w14:schemeClr w14:val="tx1"/>
            </w14:solidFill>
          </w14:textFill>
        </w:rPr>
        <w:t>12</w:t>
      </w:r>
      <w:r>
        <w:rPr>
          <w:color w:val="000000" w:themeColor="text1"/>
          <w:sz w:val="26"/>
          <w:szCs w:val="26"/>
          <w14:textFill>
            <w14:solidFill>
              <w14:schemeClr w14:val="tx1"/>
            </w14:solidFill>
          </w14:textFill>
        </w:rPr>
        <w:t xml:space="preserve">: </w:t>
      </w:r>
      <w:r>
        <w:rPr>
          <w:color w:val="000000" w:themeColor="text1"/>
          <w:sz w:val="26"/>
          <w:szCs w:val="26"/>
          <w:lang w:val="en-US"/>
          <w14:textFill>
            <w14:solidFill>
              <w14:schemeClr w14:val="tx1"/>
            </w14:solidFill>
          </w14:textFill>
        </w:rPr>
        <w:t>Bài trình chiếu của em về hệ Mặt trời:</w:t>
      </w:r>
    </w:p>
    <w:p w14:paraId="4F4CC98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FDB726B">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 bài giảng điện tử, máy tính cài đặt phần mềm trình chiếu, Các ảnh về hoa mai, trường học, một bài trình chiếu minh họa, có khoảng 5 trang trình chiếu.</w:t>
      </w:r>
    </w:p>
    <w:p w14:paraId="30C145D1">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SGK, bút, vở ghi bài.</w:t>
      </w:r>
    </w:p>
    <w:p w14:paraId="01A03FB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15" w:type="dxa"/>
          <w:bottom w:w="0" w:type="dxa"/>
          <w:right w:w="115" w:type="dxa"/>
        </w:tblCellMar>
      </w:tblPr>
      <w:tblGrid>
        <w:gridCol w:w="3991"/>
        <w:gridCol w:w="3256"/>
        <w:gridCol w:w="1289"/>
      </w:tblGrid>
      <w:tr w14:paraId="51CFF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shd w:val="clear" w:color="auto" w:fill="FFC000"/>
            <w:vAlign w:val="center"/>
          </w:tcPr>
          <w:p w14:paraId="31BC2E9D">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1928" w:type="pct"/>
            <w:shd w:val="clear" w:color="auto" w:fill="FFC000"/>
            <w:vAlign w:val="center"/>
          </w:tcPr>
          <w:p w14:paraId="1B550BF0">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714" w:type="pct"/>
            <w:shd w:val="clear" w:color="auto" w:fill="FFC000"/>
            <w:vAlign w:val="center"/>
          </w:tcPr>
          <w:p w14:paraId="28B7B3EE">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2A7E7EB7">
            <w:pPr>
              <w:spacing w:line="288"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5B098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314547B3">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49DC7A0A">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Tạo tâm thế sẵn sàng vào bài thực hành. </w:t>
            </w:r>
            <w:r>
              <w:rPr>
                <w:b/>
                <w:color w:val="000000" w:themeColor="text1"/>
                <w:sz w:val="28"/>
                <w:szCs w:val="28"/>
                <w14:textFill>
                  <w14:solidFill>
                    <w14:schemeClr w14:val="tx1"/>
                  </w14:solidFill>
                </w14:textFill>
              </w:rPr>
              <w:t xml:space="preserve"> </w:t>
            </w:r>
          </w:p>
          <w:p w14:paraId="2A42AD92">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7B7DE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18C018D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lên chỉ và mở biểu tượng của phần mềm trình chiếu.</w:t>
            </w:r>
          </w:p>
          <w:p w14:paraId="1C84E2A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30F789D1">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giới thiệu bài mới. </w:t>
            </w:r>
          </w:p>
        </w:tc>
        <w:tc>
          <w:tcPr>
            <w:tcW w:w="1928" w:type="pct"/>
          </w:tcPr>
          <w:p w14:paraId="236EE16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hiện </w:t>
            </w:r>
          </w:p>
          <w:p w14:paraId="6FCA1B6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nhận xét. </w:t>
            </w:r>
          </w:p>
          <w:p w14:paraId="37897F2E">
            <w:pPr>
              <w:spacing w:line="288" w:lineRule="auto"/>
              <w:jc w:val="both"/>
              <w:rPr>
                <w:color w:val="000000" w:themeColor="text1"/>
                <w:sz w:val="28"/>
                <w:szCs w:val="28"/>
                <w14:textFill>
                  <w14:solidFill>
                    <w14:schemeClr w14:val="tx1"/>
                  </w14:solidFill>
                </w14:textFill>
              </w:rPr>
            </w:pPr>
          </w:p>
          <w:p w14:paraId="30E0D5D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c>
          <w:tcPr>
            <w:tcW w:w="714" w:type="pct"/>
          </w:tcPr>
          <w:p w14:paraId="3C794412">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133536A4">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hiện </w:t>
            </w:r>
          </w:p>
        </w:tc>
      </w:tr>
      <w:tr w14:paraId="117CD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22" w:hRule="atLeast"/>
        </w:trPr>
        <w:tc>
          <w:tcPr>
            <w:tcW w:w="5000" w:type="pct"/>
            <w:gridSpan w:val="3"/>
          </w:tcPr>
          <w:p w14:paraId="4E363ADC">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HÌNH THÀNH KIẾN THỨC  (</w:t>
            </w:r>
            <w:r>
              <w:rPr>
                <w:rFonts w:hint="default"/>
                <w:b/>
                <w:color w:val="000000" w:themeColor="text1"/>
                <w:sz w:val="28"/>
                <w:szCs w:val="28"/>
                <w:lang w:val="en-US"/>
                <w14:textFill>
                  <w14:solidFill>
                    <w14:schemeClr w14:val="tx1"/>
                  </w14:solidFill>
                </w14:textFill>
              </w:rPr>
              <w:t>2</w:t>
            </w:r>
            <w:r>
              <w:rPr>
                <w:b/>
                <w:color w:val="000000" w:themeColor="text1"/>
                <w:sz w:val="28"/>
                <w:szCs w:val="28"/>
                <w14:textFill>
                  <w14:solidFill>
                    <w14:schemeClr w14:val="tx1"/>
                  </w14:solidFill>
                </w14:textFill>
              </w:rPr>
              <w:t xml:space="preserve">5’) </w:t>
            </w:r>
          </w:p>
        </w:tc>
      </w:tr>
      <w:tr w14:paraId="0C6B8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4E2ED861">
            <w:pPr>
              <w:spacing w:line="288" w:lineRule="auto"/>
              <w:jc w:val="both"/>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Nhiệm vụ 2: Nhập văn bản, tạo trang mới và thêm hình ảnh vào trang chiếu về chủ đề các loài hoa</w:t>
            </w:r>
          </w:p>
          <w:p w14:paraId="636D8F12">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7D45C760">
            <w:pPr>
              <w:spacing w:line="288"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eastAsia="SimSun" w:cs="Times New Roman"/>
                <w:color w:val="000000" w:themeColor="text1"/>
                <w:sz w:val="28"/>
                <w:szCs w:val="28"/>
                <w14:textFill>
                  <w14:solidFill>
                    <w14:schemeClr w14:val="tx1"/>
                  </w14:solidFill>
                </w14:textFill>
              </w:rPr>
              <w:t>Biết cách tạo bài trình chiếu bằng phần mềm (PowerPoint hoặc phần mềm tương tự).</w:t>
            </w:r>
          </w:p>
          <w:p w14:paraId="4AEA3551">
            <w:pPr>
              <w:pStyle w:val="5"/>
              <w:keepNext w:val="0"/>
              <w:keepLines w:val="0"/>
              <w:widowControl/>
              <w:suppressLineNumbers w:val="0"/>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p w14:paraId="6F312105">
            <w:pPr>
              <w:pStyle w:val="5"/>
              <w:keepNext w:val="0"/>
              <w:keepLines w:val="0"/>
              <w:widowControl/>
              <w:suppressLineNumbers w:val="0"/>
              <w:rPr>
                <w:rFonts w:hint="default" w:ascii="Times New Roman" w:hAnsi="Times New Roman" w:cs="Times New Roman"/>
                <w:b/>
                <w:color w:val="FF0000"/>
                <w:sz w:val="28"/>
                <w:szCs w:val="28"/>
                <w:lang w:val="en-US"/>
              </w:rPr>
            </w:pPr>
            <w:r>
              <w:rPr>
                <w:rFonts w:hint="default" w:ascii="Times New Roman" w:hAnsi="Times New Roman" w:eastAsia="SimSun" w:cs="Times New Roman"/>
                <w:color w:val="FF0000"/>
                <w:sz w:val="28"/>
                <w:szCs w:val="28"/>
              </w:rPr>
              <w:t>Tạo bài trình chiếu về chủ đề "Giới thiệu bản thân" hoặc "Gia đình em".</w:t>
            </w:r>
          </w:p>
          <w:p w14:paraId="4B6E5BC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Thêm hiệu ứng xuất hiện cho tiêu đề hoặc hình ảnh.</w:t>
            </w:r>
          </w:p>
          <w:p w14:paraId="1138E708">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Có phần trình bày ngắn để giới thiệu sản phẩm.</w:t>
            </w:r>
          </w:p>
          <w:p w14:paraId="549941F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eastAsia="SimSu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-&gt;</w:t>
            </w:r>
            <w:r>
              <w:rPr>
                <w:rFonts w:hint="default" w:ascii="Times New Roman" w:hAnsi="Times New Roman" w:eastAsia="SimSun" w:cs="Times New Roman"/>
                <w:color w:val="000000" w:themeColor="text1"/>
                <w:sz w:val="28"/>
                <w:szCs w:val="28"/>
                <w14:textFill>
                  <w14:solidFill>
                    <w14:schemeClr w14:val="tx1"/>
                  </w14:solidFill>
                </w14:textFill>
              </w:rPr>
              <w:t>GV quan sát, hỗ trợ kỹ thuật và gợi ý sáng tạo (ví dụ: chèn âm thanh, thêm chuyển cảnh).</w:t>
            </w:r>
          </w:p>
          <w:p w14:paraId="10CA43B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Các nhóm trình bày bài trình chiếu trước lớp.</w:t>
            </w:r>
          </w:p>
          <w:p w14:paraId="3B31606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GV đánh giá và tuyên dương nhóm sáng tạo, trình bày đẹp, rõ ràng.</w:t>
            </w:r>
          </w:p>
          <w:p w14:paraId="5C8CA5F7">
            <w:pPr>
              <w:pStyle w:val="5"/>
              <w:keepNext w:val="0"/>
              <w:keepLines w:val="0"/>
              <w:widowControl/>
              <w:suppressLineNumbers w:val="0"/>
              <w:rPr>
                <w:rFonts w:hint="default" w:ascii="Times New Roman" w:hAnsi="Times New Roman" w:cs="Times New Roman"/>
                <w:color w:val="FF0000"/>
                <w:sz w:val="28"/>
                <w:szCs w:val="28"/>
              </w:rPr>
            </w:pPr>
            <w:r>
              <w:rPr>
                <w:rFonts w:hint="default" w:ascii="Times New Roman" w:hAnsi="Times New Roman" w:eastAsia="Symbol" w:cs="Times New Roman"/>
                <w:color w:val="FF0000"/>
                <w:sz w:val="28"/>
                <w:szCs w:val="28"/>
                <w:lang w:val="en-US"/>
              </w:rPr>
              <w:t>-</w:t>
            </w:r>
            <w:r>
              <w:rPr>
                <w:rFonts w:hint="default" w:ascii="Times New Roman" w:hAnsi="Times New Roman" w:eastAsia="SimSun" w:cs="Times New Roman"/>
                <w:color w:val="FF0000"/>
                <w:sz w:val="28"/>
                <w:szCs w:val="28"/>
              </w:rPr>
              <w:t xml:space="preserve"> </w:t>
            </w:r>
            <w:r>
              <w:rPr>
                <w:rFonts w:hint="default" w:ascii="Times New Roman" w:hAnsi="Times New Roman" w:cs="Times New Roman"/>
                <w:color w:val="FF0000"/>
                <w:sz w:val="28"/>
                <w:szCs w:val="28"/>
              </w:rPr>
              <w:t>GV yêu cầu HS trả lời: "Em muốn người khác nhớ gì về mình khi xem bài trình chiếu này?".</w:t>
            </w:r>
          </w:p>
          <w:p w14:paraId="622A9613">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ymbol" w:cs="Times New Roman"/>
                <w:color w:val="FF0000"/>
                <w:sz w:val="28"/>
                <w:szCs w:val="28"/>
                <w:lang w:val="en-US"/>
              </w:rPr>
              <w:t>-</w:t>
            </w:r>
            <w:r>
              <w:rPr>
                <w:rFonts w:hint="default" w:ascii="Times New Roman" w:hAnsi="Times New Roman" w:eastAsia="SimSun" w:cs="Times New Roman"/>
                <w:color w:val="FF0000"/>
                <w:sz w:val="28"/>
                <w:szCs w:val="28"/>
              </w:rPr>
              <w:t xml:space="preserve"> </w:t>
            </w:r>
            <w:r>
              <w:rPr>
                <w:rFonts w:hint="default" w:ascii="Times New Roman" w:hAnsi="Times New Roman" w:cs="Times New Roman"/>
                <w:color w:val="FF0000"/>
                <w:sz w:val="28"/>
                <w:szCs w:val="28"/>
              </w:rPr>
              <w:t>HS tự lựa chọn các yếu tố số: Ảnh, biểu tượng (icon), màu sắc phù hợp với cá tính của mình.</w:t>
            </w:r>
            <w:bookmarkStart w:id="0" w:name="_GoBack"/>
            <w:bookmarkEnd w:id="0"/>
          </w:p>
          <w:p w14:paraId="7E576BB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 xml:space="preserve">Hoạt động </w:t>
            </w:r>
            <w:r>
              <w:rPr>
                <w:rFonts w:hint="default" w:ascii="Times New Roman" w:hAnsi="Times New Roman" w:cs="Times New Roman"/>
                <w:b/>
                <w:color w:val="000000" w:themeColor="text1"/>
                <w:sz w:val="28"/>
                <w:szCs w:val="28"/>
                <w14:textFill>
                  <w14:solidFill>
                    <w14:schemeClr w14:val="tx1"/>
                  </w14:solidFill>
                </w14:textFill>
              </w:rPr>
              <w:t xml:space="preserve"> 3: Lưu bài trình chiếu vào một thư mục trên máy tính.</w:t>
            </w:r>
            <w:r>
              <w:rPr>
                <w:rFonts w:hint="default" w:ascii="Times New Roman" w:hAnsi="Times New Roman" w:cs="Times New Roman"/>
                <w:b/>
                <w:color w:val="000000" w:themeColor="text1"/>
                <w:sz w:val="28"/>
                <w:szCs w:val="28"/>
                <w:lang w:val="en-US"/>
                <w14:textFill>
                  <w14:solidFill>
                    <w14:schemeClr w14:val="tx1"/>
                  </w14:solidFill>
                </w14:textFill>
              </w:rPr>
              <w:t>(5’)</w:t>
            </w:r>
          </w:p>
          <w:p w14:paraId="33875648">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p>
          <w:p w14:paraId="293AC24E">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thành thạo các thao tác trong phần mềm trình chiếu như nhập văn bản, tạo trang mới và thêm hình ảnh vào trang trình chiếu. </w:t>
            </w:r>
          </w:p>
          <w:p w14:paraId="425374A5">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b/>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tiến hành</w:t>
            </w:r>
          </w:p>
          <w:p w14:paraId="7ACCAA9D">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hướng dẫn HS làm từng bước theo hướng dẫn trong SGK – tr.54.</w:t>
            </w:r>
          </w:p>
          <w:p w14:paraId="18BA468B">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khuyến khích HS tự tạo thư mục để lưu bài trình chiếu.</w:t>
            </w:r>
          </w:p>
          <w:p w14:paraId="479CC7B3">
            <w:pPr>
              <w:keepNext w:val="0"/>
              <w:keepLines w:val="0"/>
              <w:pageBreakBefore w:val="0"/>
              <w:widowControl/>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quan sát HS thực hiện và sửa lỗi sai (nếu có).</w:t>
            </w:r>
          </w:p>
        </w:tc>
        <w:tc>
          <w:tcPr>
            <w:tcW w:w="1928" w:type="pct"/>
          </w:tcPr>
          <w:p w14:paraId="1BC91294">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3E53848">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6FBB35B0">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4BF33CE3">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56EFE2FE">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50EDE67E">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29247B07">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347319B4">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3516028A">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p w14:paraId="2C4FFD37">
            <w:pPr>
              <w:pStyle w:val="5"/>
              <w:keepNext w:val="0"/>
              <w:keepLines w:val="0"/>
              <w:widowControl/>
              <w:suppressLineNumbers w:val="0"/>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FF0000"/>
                <w:sz w:val="28"/>
                <w:szCs w:val="28"/>
                <w:lang w:val="en-US"/>
              </w:rPr>
              <w:t xml:space="preserve">- </w:t>
            </w:r>
            <w:r>
              <w:rPr>
                <w:rFonts w:hint="default" w:ascii="Times New Roman" w:hAnsi="Times New Roman" w:cs="Times New Roman"/>
                <w:color w:val="FF0000"/>
                <w:sz w:val="28"/>
                <w:szCs w:val="28"/>
              </w:rPr>
              <w:t xml:space="preserve">HS </w:t>
            </w:r>
            <w:r>
              <w:rPr>
                <w:rFonts w:hint="default" w:ascii="Times New Roman" w:hAnsi="Times New Roman" w:cs="Times New Roman"/>
                <w:color w:val="FF0000"/>
                <w:sz w:val="28"/>
                <w:szCs w:val="28"/>
                <w:lang w:val="en-US"/>
              </w:rPr>
              <w:t>thực hành</w:t>
            </w:r>
          </w:p>
          <w:p w14:paraId="0DBD5520">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03774EF6">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C8AF716">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DDD5CC6">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BF4EBC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3B6B711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62DDCFA">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54ED5553">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Lớ</w:t>
            </w:r>
            <w:r>
              <w:rPr>
                <w:rFonts w:hint="default" w:ascii="Times New Roman" w:hAnsi="Times New Roman" w:cs="Times New Roman"/>
                <w:color w:val="000000" w:themeColor="text1"/>
                <w:sz w:val="28"/>
                <w:szCs w:val="28"/>
                <w:lang w:val="en-US"/>
                <w14:textFill>
                  <w14:solidFill>
                    <w14:schemeClr w14:val="tx1"/>
                  </w14:solidFill>
                </w14:textFill>
              </w:rPr>
              <w:t xml:space="preserve">p </w:t>
            </w:r>
            <w:r>
              <w:rPr>
                <w:rFonts w:hint="default" w:ascii="Times New Roman" w:hAnsi="Times New Roman" w:cs="Times New Roman"/>
                <w:color w:val="000000" w:themeColor="text1"/>
                <w:sz w:val="28"/>
                <w:szCs w:val="28"/>
                <w14:textFill>
                  <w14:solidFill>
                    <w14:schemeClr w14:val="tx1"/>
                  </w14:solidFill>
                </w14:textFill>
              </w:rPr>
              <w:t>nhận xét, góp ý.</w:t>
            </w:r>
          </w:p>
          <w:p w14:paraId="51B0958B">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9030EA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60A4337">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560C5AF">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75524464">
            <w:pPr>
              <w:spacing w:line="288" w:lineRule="auto"/>
              <w:jc w:val="both"/>
              <w:rPr>
                <w:rFonts w:hint="default" w:ascii="Times New Roman" w:hAnsi="Times New Roman" w:cs="Times New Roman"/>
                <w:color w:val="FF0000"/>
                <w:sz w:val="28"/>
                <w:szCs w:val="28"/>
                <w:lang w:val="en-US"/>
              </w:rPr>
            </w:pPr>
            <w:r>
              <w:rPr>
                <w:rFonts w:hint="default" w:ascii="Times New Roman" w:hAnsi="Times New Roman" w:cs="Times New Roman"/>
                <w:color w:val="FF0000"/>
                <w:sz w:val="28"/>
                <w:szCs w:val="28"/>
                <w:lang w:val="en-US"/>
              </w:rPr>
              <w:t>-HSTL</w:t>
            </w:r>
          </w:p>
          <w:p w14:paraId="71E03403">
            <w:pPr>
              <w:spacing w:line="288" w:lineRule="auto"/>
              <w:jc w:val="both"/>
              <w:rPr>
                <w:rFonts w:hint="default" w:ascii="Times New Roman" w:hAnsi="Times New Roman" w:cs="Times New Roman"/>
                <w:color w:val="000000" w:themeColor="text1"/>
                <w:sz w:val="28"/>
                <w:szCs w:val="28"/>
                <w14:textFill>
                  <w14:solidFill>
                    <w14:schemeClr w14:val="tx1"/>
                  </w14:solidFill>
                </w14:textFill>
              </w:rPr>
            </w:pPr>
          </w:p>
          <w:p w14:paraId="237BECDD">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FF0000"/>
                <w:sz w:val="28"/>
                <w:szCs w:val="28"/>
                <w:lang w:val="en-US"/>
              </w:rPr>
              <w:t xml:space="preserve">- HS </w:t>
            </w:r>
            <w:r>
              <w:rPr>
                <w:rFonts w:hint="default" w:ascii="Times New Roman" w:hAnsi="Times New Roman" w:cs="Times New Roman"/>
                <w:color w:val="FF0000"/>
                <w:sz w:val="28"/>
                <w:szCs w:val="28"/>
              </w:rPr>
              <w:t>trình chiếu sản phẩm trước lớp.</w:t>
            </w:r>
          </w:p>
          <w:p w14:paraId="30E5E157">
            <w:pPr>
              <w:spacing w:line="288" w:lineRule="auto"/>
              <w:jc w:val="both"/>
              <w:rPr>
                <w:rFonts w:hint="default" w:ascii="Times New Roman" w:hAnsi="Times New Roman" w:cs="Times New Roman"/>
                <w:color w:val="000000" w:themeColor="text1"/>
                <w:sz w:val="28"/>
                <w:szCs w:val="28"/>
                <w:lang w:val="en-US"/>
                <w14:textFill>
                  <w14:solidFill>
                    <w14:schemeClr w14:val="tx1"/>
                  </w14:solidFill>
                </w14:textFill>
              </w:rPr>
            </w:pPr>
          </w:p>
        </w:tc>
        <w:tc>
          <w:tcPr>
            <w:tcW w:w="714" w:type="pct"/>
          </w:tcPr>
          <w:p w14:paraId="13B1FC8D">
            <w:pPr>
              <w:spacing w:line="288" w:lineRule="auto"/>
              <w:jc w:val="both"/>
              <w:rPr>
                <w:color w:val="000000" w:themeColor="text1"/>
                <w:sz w:val="28"/>
                <w:szCs w:val="28"/>
                <w14:textFill>
                  <w14:solidFill>
                    <w14:schemeClr w14:val="tx1"/>
                  </w14:solidFill>
                </w14:textFill>
              </w:rPr>
            </w:pPr>
          </w:p>
          <w:p w14:paraId="2E327155">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6032A7FD">
            <w:pPr>
              <w:spacing w:line="288" w:lineRule="auto"/>
              <w:jc w:val="both"/>
              <w:rPr>
                <w:color w:val="000000" w:themeColor="text1"/>
                <w:sz w:val="28"/>
                <w:szCs w:val="28"/>
                <w14:textFill>
                  <w14:solidFill>
                    <w14:schemeClr w14:val="tx1"/>
                  </w14:solidFill>
                </w14:textFill>
              </w:rPr>
            </w:pPr>
          </w:p>
          <w:p w14:paraId="12637426">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hiện  </w:t>
            </w:r>
          </w:p>
        </w:tc>
      </w:tr>
      <w:tr w14:paraId="4C014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13B809C1">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(10’)</w:t>
            </w:r>
          </w:p>
          <w:p w14:paraId="165AF3F4">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củng cố, khắc sâu kiến thức đã học về các thao tác thực hiện một bài trình chiếu.  </w:t>
            </w:r>
          </w:p>
          <w:p w14:paraId="3A4D8C04">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527EA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691AE41D">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thực hiện các yêu cầu trong sách: </w:t>
            </w:r>
            <w:r>
              <w:rPr>
                <w:i/>
                <w:color w:val="000000" w:themeColor="text1"/>
                <w:sz w:val="28"/>
                <w:szCs w:val="28"/>
                <w14:textFill>
                  <w14:solidFill>
                    <w14:schemeClr w14:val="tx1"/>
                  </w14:solidFill>
                </w14:textFill>
              </w:rPr>
              <w:t>Em hãy tạo bài trình chiếu có 2 đến 3 trang để giới thiệu về trường em với các yêu cầu sau:</w:t>
            </w:r>
          </w:p>
          <w:p w14:paraId="47AE259E">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Trình chiếu toàn màn hình.</w:t>
            </w:r>
          </w:p>
          <w:p w14:paraId="7EE60C9D">
            <w:pPr>
              <w:spacing w:line="288"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Lưu bài trình chiếu vào thư mục phù hợp trong máy tính.</w:t>
            </w:r>
          </w:p>
          <w:p w14:paraId="5A7EEAA7">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khuyến khích HS sau khi trình chiếu ra toàn màn hình có thể đổi bài với bạn bên cạnh để quan sát và nhận xét.</w:t>
            </w:r>
          </w:p>
        </w:tc>
        <w:tc>
          <w:tcPr>
            <w:tcW w:w="1928" w:type="pct"/>
          </w:tcPr>
          <w:p w14:paraId="51FD002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từng bước đã học.</w:t>
            </w:r>
          </w:p>
          <w:p w14:paraId="71FCB3AF">
            <w:pPr>
              <w:spacing w:line="288" w:lineRule="auto"/>
              <w:jc w:val="both"/>
              <w:rPr>
                <w:color w:val="000000" w:themeColor="text1"/>
                <w:sz w:val="28"/>
                <w:szCs w:val="28"/>
                <w14:textFill>
                  <w14:solidFill>
                    <w14:schemeClr w14:val="tx1"/>
                  </w14:solidFill>
                </w14:textFill>
              </w:rPr>
            </w:pPr>
          </w:p>
          <w:p w14:paraId="06862BA7">
            <w:pPr>
              <w:spacing w:line="288" w:lineRule="auto"/>
              <w:jc w:val="both"/>
              <w:rPr>
                <w:color w:val="000000" w:themeColor="text1"/>
                <w:sz w:val="28"/>
                <w:szCs w:val="28"/>
                <w14:textFill>
                  <w14:solidFill>
                    <w14:schemeClr w14:val="tx1"/>
                  </w14:solidFill>
                </w14:textFill>
              </w:rPr>
            </w:pPr>
          </w:p>
          <w:p w14:paraId="64454882">
            <w:pPr>
              <w:spacing w:line="288" w:lineRule="auto"/>
              <w:jc w:val="both"/>
              <w:rPr>
                <w:color w:val="000000" w:themeColor="text1"/>
                <w:sz w:val="28"/>
                <w:szCs w:val="28"/>
                <w14:textFill>
                  <w14:solidFill>
                    <w14:schemeClr w14:val="tx1"/>
                  </w14:solidFill>
                </w14:textFill>
              </w:rPr>
            </w:pPr>
          </w:p>
          <w:p w14:paraId="50FB8ED3">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tc>
        <w:tc>
          <w:tcPr>
            <w:tcW w:w="714" w:type="pct"/>
          </w:tcPr>
          <w:p w14:paraId="5DA30832">
            <w:pPr>
              <w:spacing w:line="288" w:lineRule="auto"/>
              <w:jc w:val="both"/>
              <w:rPr>
                <w:color w:val="000000" w:themeColor="text1"/>
                <w:sz w:val="28"/>
                <w:szCs w:val="28"/>
                <w14:textFill>
                  <w14:solidFill>
                    <w14:schemeClr w14:val="tx1"/>
                  </w14:solidFill>
                </w14:textFill>
              </w:rPr>
            </w:pPr>
          </w:p>
          <w:p w14:paraId="527E544F">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lắng nghe</w:t>
            </w:r>
          </w:p>
          <w:p w14:paraId="537534FD">
            <w:pPr>
              <w:spacing w:line="288" w:lineRule="auto"/>
              <w:jc w:val="both"/>
              <w:rPr>
                <w:color w:val="000000" w:themeColor="text1"/>
                <w:sz w:val="28"/>
                <w:szCs w:val="28"/>
                <w14:textFill>
                  <w14:solidFill>
                    <w14:schemeClr w14:val="tx1"/>
                  </w14:solidFill>
                </w14:textFill>
              </w:rPr>
            </w:pPr>
          </w:p>
        </w:tc>
      </w:tr>
      <w:tr w14:paraId="25A48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491" w:hRule="atLeast"/>
        </w:trPr>
        <w:tc>
          <w:tcPr>
            <w:tcW w:w="5000" w:type="pct"/>
            <w:gridSpan w:val="3"/>
          </w:tcPr>
          <w:p w14:paraId="5F412A91">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620AF383">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được các kiến thức đã học về các thao tác thực hiện một bài trình chiếu.</w:t>
            </w:r>
          </w:p>
          <w:p w14:paraId="592CC593">
            <w:pPr>
              <w:spacing w:line="288"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01BA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358" w:type="pct"/>
          </w:tcPr>
          <w:p w14:paraId="3323CAA6">
            <w:pPr>
              <w:spacing w:line="288" w:lineRule="auto"/>
              <w:jc w:val="both"/>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Bài tập</w:t>
            </w:r>
          </w:p>
          <w:p w14:paraId="7F222043">
            <w:pPr>
              <w:spacing w:line="288"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tiếp tục hoàn thiện bài trình chiếu: </w:t>
            </w:r>
            <w:r>
              <w:rPr>
                <w:i/>
                <w:color w:val="000000" w:themeColor="text1"/>
                <w:sz w:val="28"/>
                <w:szCs w:val="28"/>
                <w14:textFill>
                  <w14:solidFill>
                    <w14:schemeClr w14:val="tx1"/>
                  </w14:solidFill>
                </w14:textFill>
              </w:rPr>
              <w:t>Em hãy tạo bài trình chiếu về sở thích của mình và chia sẻ với các bạn.</w:t>
            </w:r>
          </w:p>
          <w:p w14:paraId="5B3CA200">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khuyến khích HS lên bảng sử dụng bài trình chiếu để nói về sở thích của mình. </w:t>
            </w:r>
          </w:p>
          <w:p w14:paraId="401FB6FD">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1928" w:type="pct"/>
          </w:tcPr>
          <w:p w14:paraId="1BBBCB59">
            <w:pPr>
              <w:spacing w:line="288" w:lineRule="auto"/>
              <w:jc w:val="both"/>
              <w:rPr>
                <w:color w:val="000000" w:themeColor="text1"/>
                <w:sz w:val="28"/>
                <w:szCs w:val="28"/>
                <w14:textFill>
                  <w14:solidFill>
                    <w14:schemeClr w14:val="tx1"/>
                  </w14:solidFill>
                </w14:textFill>
              </w:rPr>
            </w:pPr>
          </w:p>
          <w:p w14:paraId="0E74DB18">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nhóm</w:t>
            </w:r>
          </w:p>
          <w:p w14:paraId="3405DF51">
            <w:pPr>
              <w:spacing w:line="288" w:lineRule="auto"/>
              <w:jc w:val="both"/>
              <w:rPr>
                <w:color w:val="000000" w:themeColor="text1"/>
                <w:sz w:val="28"/>
                <w:szCs w:val="28"/>
                <w14:textFill>
                  <w14:solidFill>
                    <w14:schemeClr w14:val="tx1"/>
                  </w14:solidFill>
                </w14:textFill>
              </w:rPr>
            </w:pPr>
          </w:p>
          <w:p w14:paraId="6054F7B9">
            <w:pPr>
              <w:spacing w:line="288" w:lineRule="auto"/>
              <w:jc w:val="both"/>
              <w:rPr>
                <w:color w:val="000000" w:themeColor="text1"/>
                <w:sz w:val="28"/>
                <w:szCs w:val="28"/>
                <w14:textFill>
                  <w14:solidFill>
                    <w14:schemeClr w14:val="tx1"/>
                  </w14:solidFill>
                </w14:textFill>
              </w:rPr>
            </w:pPr>
          </w:p>
          <w:p w14:paraId="36B0511E">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giới thiệu về sở thích của mình với các bạn.</w:t>
            </w:r>
          </w:p>
        </w:tc>
        <w:tc>
          <w:tcPr>
            <w:tcW w:w="714" w:type="pct"/>
          </w:tcPr>
          <w:p w14:paraId="2524CEBB">
            <w:pPr>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w:t>
            </w:r>
          </w:p>
        </w:tc>
      </w:tr>
      <w:tr w14:paraId="2CED5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pStyle w:val="5"/>
              <w:keepNext w:val="0"/>
              <w:keepLines w:val="0"/>
              <w:widowControl/>
              <w:suppressLineNumbers w:val="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 xml:space="preserve">Trình bày bài chiếu giúp học sinh </w:t>
            </w:r>
            <w:r>
              <w:rPr>
                <w:rStyle w:val="6"/>
                <w:rFonts w:hint="default" w:ascii="Times New Roman" w:hAnsi="Times New Roman" w:cs="Times New Roman"/>
                <w:color w:val="000000" w:themeColor="text1"/>
                <w:sz w:val="28"/>
                <w:szCs w:val="28"/>
                <w14:textFill>
                  <w14:solidFill>
                    <w14:schemeClr w14:val="tx1"/>
                  </w14:solidFill>
                </w14:textFill>
              </w:rPr>
              <w:t>nâng cao kỹ năng sử dụng phần mềm, rèn kỹ năng thuyết trình, tự tin và sáng tạo.</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Hoàn thiện bài trình chiếu nếu cần: </w:t>
            </w:r>
            <w:r>
              <w:rPr>
                <w:rStyle w:val="6"/>
                <w:rFonts w:hint="default" w:ascii="Times New Roman" w:hAnsi="Times New Roman" w:eastAsia="SimSun" w:cs="Times New Roman"/>
                <w:color w:val="000000" w:themeColor="text1"/>
                <w:sz w:val="28"/>
                <w:szCs w:val="28"/>
                <w14:textFill>
                  <w14:solidFill>
                    <w14:schemeClr w14:val="tx1"/>
                  </w14:solidFill>
                </w14:textFill>
              </w:rPr>
              <w:t>nội dung đầy đủ, hình ảnh và hiệu ứng hợp lý</w:t>
            </w:r>
            <w:r>
              <w:rPr>
                <w:rFonts w:hint="default" w:ascii="Times New Roman" w:hAnsi="Times New Roman" w:eastAsia="SimSun" w:cs="Times New Roman"/>
                <w:color w:val="000000" w:themeColor="text1"/>
                <w:sz w:val="28"/>
                <w:szCs w:val="28"/>
                <w14:textFill>
                  <w14:solidFill>
                    <w14:schemeClr w14:val="tx1"/>
                  </w14:solidFill>
                </w14:textFill>
              </w:rPr>
              <w:t>.</w:t>
            </w:r>
          </w:p>
          <w:p w14:paraId="11D2C7AF">
            <w:pPr>
              <w:spacing w:line="288"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1F62BCBE">
            <w:pPr>
              <w:tabs>
                <w:tab w:val="left" w:pos="150"/>
                <w:tab w:val="center" w:leader="dot" w:pos="8930"/>
              </w:tabs>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0FB4FA27">
            <w:pPr>
              <w:tabs>
                <w:tab w:val="left" w:pos="150"/>
                <w:tab w:val="center" w:leader="dot" w:pos="8930"/>
              </w:tabs>
              <w:spacing w:line="288"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4DB9BB75">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33C50"/>
    <w:rsid w:val="05D07859"/>
    <w:rsid w:val="1167164A"/>
    <w:rsid w:val="27392E24"/>
    <w:rsid w:val="2D19431D"/>
    <w:rsid w:val="3FB91EE8"/>
    <w:rsid w:val="6BC33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customStyle="1" w:styleId="7">
    <w:name w:val="_Style 67"/>
    <w:basedOn w:val="4"/>
    <w:qFormat/>
    <w:uiPriority w:val="0"/>
    <w:tblPr>
      <w:tblCellMar>
        <w:left w:w="115" w:type="dxa"/>
        <w:right w:w="115" w:type="dxa"/>
      </w:tblCellMar>
    </w:tblPr>
  </w:style>
  <w:style w:type="table" w:customStyle="1" w:styleId="8">
    <w:name w:val="_Style 64"/>
    <w:basedOn w:val="4"/>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2025-10-30T04:38:00Z</dcterms:created>
  <dc:creator>ASUS</dc:creator>
  <cp:lastModifiedBy>Đà Xuân</cp:lastModifiedBy>
  <dcterms:modified xsi:type="dcterms:W3CDTF">2025-12-29T06:39:57Z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9A87F5B6559C4858A0DCAAF81F97E540_11</vt:lpwstr>
  </property>
</Properties>
</file>