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CCAE4A">
      <w:pPr>
        <w:spacing w:line="276" w:lineRule="auto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TUẦN 12 </w:t>
      </w:r>
    </w:p>
    <w:p w14:paraId="4F4C78BA">
      <w:pPr>
        <w:spacing w:line="276" w:lineRule="auto"/>
        <w:jc w:val="center"/>
        <w:rPr>
          <w:b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BÀI 7. TẠO BÀI TRÌNH CHIẾU (T1)</w:t>
      </w:r>
    </w:p>
    <w:p w14:paraId="43C046D8">
      <w:pPr>
        <w:spacing w:line="276" w:lineRule="auto"/>
        <w:jc w:val="both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I. YÊU CẦU CẦN ĐẠT </w:t>
      </w:r>
    </w:p>
    <w:p w14:paraId="426AAD0D">
      <w:pPr>
        <w:spacing w:line="276" w:lineRule="auto"/>
        <w:ind w:left="180" w:hanging="180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1. Kiến thức, kĩ năng: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Sau khi học xong bài học, Hs:</w:t>
      </w:r>
    </w:p>
    <w:p w14:paraId="117DAABC">
      <w:pPr>
        <w:widowControl w:val="0"/>
        <w:tabs>
          <w:tab w:val="left" w:pos="717"/>
        </w:tabs>
        <w:spacing w:line="276" w:lineRule="auto"/>
        <w:ind w:right="141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Thực hiện được thành thạo việc khởi động và thoát khỏi phần mềm trình chiếu.</w:t>
      </w:r>
    </w:p>
    <w:p w14:paraId="1D0BAE10">
      <w:pPr>
        <w:spacing w:line="276" w:lineRule="auto"/>
        <w:ind w:firstLine="709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Tạo được tệp trình chiếu đơn giản bằng tiếng Việt có chữ hoa, chữ thường và có ảnh.</w:t>
      </w:r>
    </w:p>
    <w:p w14:paraId="64216564">
      <w:pPr>
        <w:tabs>
          <w:tab w:val="left" w:pos="0"/>
        </w:tabs>
        <w:spacing w:line="276" w:lineRule="auto"/>
        <w:ind w:right="-143"/>
        <w:jc w:val="both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Năng lực.</w:t>
      </w:r>
    </w:p>
    <w:p w14:paraId="703B95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firstLine="7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Năng lực tự chủ, tự học: có biểu hiện chú ý học tập, tự giác tìm hiểu bài để hoàn thành tốt nội dung tiết học.</w:t>
      </w:r>
    </w:p>
    <w:p w14:paraId="38DF75B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firstLine="7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Năng lực giao tiếp và hợp tác: có biểu hiện tích cực, sôi nổi và nhiệt tình trong hoạt động của lớp. Có khả năng trình bày, thuyết trình… trong các hoạt động học tập.</w:t>
      </w:r>
    </w:p>
    <w:p w14:paraId="6FB403DC">
      <w:pPr>
        <w:tabs>
          <w:tab w:val="left" w:pos="0"/>
        </w:tabs>
        <w:spacing w:line="276" w:lineRule="auto"/>
        <w:ind w:right="-143"/>
        <w:jc w:val="both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Năng lực giải quyết vấn đề và sáng tạo: có biểu hiện tích cực, sáng tạo trong các hoạt động học tập, trò chơi, vận dụng.</w:t>
      </w:r>
    </w:p>
    <w:p w14:paraId="36B19E29">
      <w:pPr>
        <w:widowControl w:val="0"/>
        <w:numPr>
          <w:numId w:val="0"/>
        </w:numPr>
        <w:tabs>
          <w:tab w:val="left" w:pos="717"/>
        </w:tabs>
        <w:spacing w:line="276" w:lineRule="auto"/>
        <w:ind w:leftChars="0" w:right="141" w:rightChars="0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3</w:t>
      </w:r>
      <w:bookmarkStart w:id="0" w:name="_GoBack"/>
      <w:bookmarkEnd w:id="0"/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. Phẩm chất. </w:t>
      </w:r>
    </w:p>
    <w:p w14:paraId="228FCE10">
      <w:pPr>
        <w:spacing w:line="276" w:lineRule="auto"/>
        <w:ind w:firstLine="7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Chăm chỉ: tích cực trong việc hoàn thành các hoạt động học tập của cá nhân</w:t>
      </w:r>
    </w:p>
    <w:p w14:paraId="01E113C8">
      <w:pPr>
        <w:spacing w:line="276" w:lineRule="auto"/>
        <w:ind w:firstLine="7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Trách nhiệm: tham gia tích cực vào hoạt động của lớp, tự giác hoàn thành các nhiệm vụ được phân công.</w:t>
      </w:r>
    </w:p>
    <w:p w14:paraId="32C09C93">
      <w:pPr>
        <w:spacing w:line="276" w:lineRule="auto"/>
        <w:ind w:firstLine="7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*HSKT: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Em khởi động và thoát khỏi phần mềm trình chiếu.</w:t>
      </w:r>
    </w:p>
    <w:p w14:paraId="224380BC">
      <w:pPr>
        <w:spacing w:line="276" w:lineRule="auto"/>
        <w:jc w:val="both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II. ĐỒ DÙNG DẠY HỌC </w:t>
      </w:r>
    </w:p>
    <w:p w14:paraId="12AE61CC">
      <w:pPr>
        <w:spacing w:line="276" w:lineRule="auto"/>
        <w:jc w:val="both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1. Giáo viên: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Máy tính, tivi, sgk, giáo án điện tử, phần mềm powerpoint.</w:t>
      </w:r>
    </w:p>
    <w:p w14:paraId="46EA9D1C">
      <w:pPr>
        <w:spacing w:line="276" w:lineRule="auto"/>
        <w:jc w:val="both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2. Học sinh: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Sách giáo khoa, vở ghi.</w:t>
      </w:r>
    </w:p>
    <w:p w14:paraId="319A1862">
      <w:pPr>
        <w:spacing w:line="276" w:lineRule="auto"/>
        <w:ind w:left="284" w:hanging="284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III.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CÁC HOẠT ĐỘNG DẠY HỌC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</w:p>
    <w:tbl>
      <w:tblPr>
        <w:tblStyle w:val="12"/>
        <w:tblW w:w="931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3"/>
        <w:gridCol w:w="3453"/>
        <w:gridCol w:w="1502"/>
      </w:tblGrid>
      <w:tr w14:paraId="120033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3" w:type="dxa"/>
            <w:shd w:val="clear" w:color="auto" w:fill="FFC000"/>
            <w:vAlign w:val="center"/>
          </w:tcPr>
          <w:p w14:paraId="7FA63FF0">
            <w:pPr>
              <w:spacing w:line="276" w:lineRule="auto"/>
              <w:jc w:val="center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Hoạt động của giáo viên</w:t>
            </w:r>
          </w:p>
        </w:tc>
        <w:tc>
          <w:tcPr>
            <w:tcW w:w="3453" w:type="dxa"/>
            <w:shd w:val="clear" w:color="auto" w:fill="FFC000"/>
            <w:vAlign w:val="center"/>
          </w:tcPr>
          <w:p w14:paraId="27EFE050">
            <w:pPr>
              <w:spacing w:line="276" w:lineRule="auto"/>
              <w:jc w:val="center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Hoạt động của học sinh</w:t>
            </w:r>
          </w:p>
        </w:tc>
        <w:tc>
          <w:tcPr>
            <w:tcW w:w="1502" w:type="dxa"/>
            <w:shd w:val="clear" w:color="auto" w:fill="FFC000"/>
            <w:vAlign w:val="center"/>
          </w:tcPr>
          <w:p w14:paraId="387D15EF">
            <w:pPr>
              <w:spacing w:line="276" w:lineRule="auto"/>
              <w:jc w:val="center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HTHSY/</w:t>
            </w:r>
          </w:p>
          <w:p w14:paraId="31BF467F">
            <w:pPr>
              <w:spacing w:line="276" w:lineRule="auto"/>
              <w:jc w:val="center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KT</w:t>
            </w:r>
          </w:p>
        </w:tc>
      </w:tr>
      <w:tr w14:paraId="7B01D0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8" w:type="dxa"/>
            <w:gridSpan w:val="3"/>
          </w:tcPr>
          <w:p w14:paraId="2CBEECE5">
            <w:pPr>
              <w:spacing w:line="276" w:lineRule="auto"/>
              <w:jc w:val="both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 KHỞI ĐỘNG (5’) </w:t>
            </w:r>
          </w:p>
          <w:p w14:paraId="3392E7EE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a. Mục tiêu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: 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Tạo tâm thế, sự tò mò, hứng thú để học sinh bắt đầu bài học mới.</w:t>
            </w:r>
          </w:p>
          <w:p w14:paraId="25D86E07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b. Cách thức thực hiện</w:t>
            </w:r>
          </w:p>
        </w:tc>
      </w:tr>
      <w:tr w14:paraId="33A521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3" w:type="dxa"/>
          </w:tcPr>
          <w:p w14:paraId="0FB5C131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Gv đưa ra tình huống trong bài học: </w:t>
            </w:r>
          </w:p>
          <w:p w14:paraId="4AC13CA8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?Ở lớp 3 em đã tạo được bài trình chiếu đơn giản và gõ được vài dòng văn bản đơn giản.</w:t>
            </w:r>
          </w:p>
          <w:p w14:paraId="7240DA49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?Quan sát nội dung hình 24.a và 24.b SGK_30, nội dung nào rõ nghĩa hơn.</w:t>
            </w:r>
          </w:p>
          <w:p w14:paraId="3D0319E1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Gv chốt dẫn vào bài. </w:t>
            </w:r>
          </w:p>
        </w:tc>
        <w:tc>
          <w:tcPr>
            <w:tcW w:w="3453" w:type="dxa"/>
          </w:tcPr>
          <w:p w14:paraId="3B04B437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thực hiện thảo luận nhóm  để cùng nhau tìm hiểu tình huống mà giáo viên đưa ra: Nội dung ở hình 24.b rõ nghĩa hơn. Vì nội dung có dấu tiếng Việt.</w:t>
            </w:r>
          </w:p>
          <w:p w14:paraId="3E8275E7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Lắng nghe, ghi bài vào vở. </w:t>
            </w:r>
          </w:p>
        </w:tc>
        <w:tc>
          <w:tcPr>
            <w:tcW w:w="1502" w:type="dxa"/>
          </w:tcPr>
          <w:p w14:paraId="2DF1E32E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HS lắng nghe và suy nghĩ trả lời. </w:t>
            </w:r>
          </w:p>
        </w:tc>
      </w:tr>
      <w:tr w14:paraId="304A6C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8" w:type="dxa"/>
            <w:gridSpan w:val="3"/>
          </w:tcPr>
          <w:p w14:paraId="60FEF6AE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2. HÌNH THÀNH KIẾN THỨC MỚI  (10’)</w:t>
            </w:r>
          </w:p>
        </w:tc>
      </w:tr>
      <w:tr w14:paraId="4BEAE9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8" w:type="dxa"/>
            <w:gridSpan w:val="3"/>
          </w:tcPr>
          <w:p w14:paraId="324428D0">
            <w:pPr>
              <w:keepNext/>
              <w:keepLines/>
              <w:spacing w:line="276" w:lineRule="auto"/>
              <w:jc w:val="both"/>
              <w:rPr>
                <w:b/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Hoạt động 1. Gõ chữ tiếng Việt.  (10’)</w:t>
            </w:r>
          </w:p>
          <w:p w14:paraId="7BDE738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a. Mục tiêu: 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Thực hiện được các thao tác cơ bản với thư mục và tệp: tạo và xóa thư mục, xoá tệp, di chuyển một thư mục hay một tệp vào trong thư mục khác, sao chép thư mục và tệp, đổi tên tệp. </w:t>
            </w:r>
          </w:p>
          <w:p w14:paraId="2003C6B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b. Cách thức thực hiện:</w:t>
            </w:r>
          </w:p>
        </w:tc>
      </w:tr>
      <w:tr w14:paraId="1424D3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3" w:type="dxa"/>
          </w:tcPr>
          <w:p w14:paraId="0E0E4088">
            <w:pPr>
              <w:widowControl w:val="0"/>
              <w:ind w:left="108" w:hanging="108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Gv yêu cầu thảo luận nhóm: </w:t>
            </w:r>
          </w:p>
          <w:p w14:paraId="53CE5C60">
            <w:pPr>
              <w:widowControl w:val="0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Để gõ được tiếng Việt trên máy tính, cần phải có phần mềm hỗ trợ nào?</w:t>
            </w:r>
          </w:p>
          <w:p w14:paraId="2EBAA6D8">
            <w:pPr>
              <w:widowControl w:val="0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Có mấy kiểu gõ tiếng Việt phổ biến?</w:t>
            </w:r>
          </w:p>
          <w:p w14:paraId="499F6963">
            <w:pPr>
              <w:widowControl w:val="0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? Quan sát gõ chữ tiếng Việt theo 2 kiểu phổ biến ở bảng 1, bảng 2, bảng 3 SGK_31.</w:t>
            </w:r>
          </w:p>
          <w:p w14:paraId="039AC84B">
            <w:pPr>
              <w:widowControl w:val="0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2618105" cy="553720"/>
                  <wp:effectExtent l="0" t="0" r="0" b="0"/>
                  <wp:docPr id="1818389254" name="image4.png" descr="A white and orange box with black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389254" name="image4.png" descr="A white and orange box with black text&#10;&#10;Description automatically generated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8322" cy="554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02AA1A">
            <w:pPr>
              <w:widowControl w:val="0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2618105" cy="491490"/>
                  <wp:effectExtent l="0" t="0" r="0" b="0"/>
                  <wp:docPr id="1818389255" name="image2.png" descr="A close up of a box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389255" name="image2.png" descr="A close up of a box&#10;&#10;Description automatically generated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8734" cy="491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44A4E0">
            <w:pPr>
              <w:widowControl w:val="0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Các nhóm báo cáo kết quả thảo luận</w:t>
            </w:r>
          </w:p>
          <w:p w14:paraId="457601C3">
            <w:pPr>
              <w:widowControl w:val="0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5B2E6E41">
            <w:pPr>
              <w:widowControl w:val="0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F489A58">
            <w:pPr>
              <w:widowControl w:val="0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F55D692">
            <w:pPr>
              <w:widowControl w:val="0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5B156625">
            <w:pPr>
              <w:widowControl w:val="0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5EFC81BD">
            <w:pPr>
              <w:widowControl w:val="0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80A29DF">
            <w:pPr>
              <w:widowControl w:val="0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58F50D4D">
            <w:pPr>
              <w:widowControl w:val="0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C0C3324">
            <w:pPr>
              <w:widowControl w:val="0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B12C2B3">
            <w:pPr>
              <w:widowControl w:val="0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9C3FF9A">
            <w:pPr>
              <w:widowControl w:val="0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F31A817">
            <w:pPr>
              <w:widowControl w:val="0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F0A3878">
            <w:pPr>
              <w:widowControl w:val="0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562543AF">
            <w:pPr>
              <w:widowControl w:val="0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EA28695">
            <w:pPr>
              <w:widowControl w:val="0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C12058D">
            <w:pPr>
              <w:widowControl w:val="0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A6BE325">
            <w:pPr>
              <w:widowControl w:val="0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7F5ABBA">
            <w:pPr>
              <w:widowControl w:val="0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56C9DBA1">
            <w:pPr>
              <w:widowControl w:val="0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8FBA042">
            <w:pPr>
              <w:widowControl w:val="0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83FC59E">
            <w:pPr>
              <w:widowControl w:val="0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18CF65F">
            <w:pPr>
              <w:spacing w:line="276" w:lineRule="auto"/>
              <w:ind w:left="27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nhận xét, chốt kiến thức: Để gõ được văn bản tiếng Việt cần có phần mềm gõ tiếng Việt. Có hai kiểu gõ tiếng việt phổ biến là Telex và Vni.</w:t>
            </w:r>
          </w:p>
        </w:tc>
        <w:tc>
          <w:tcPr>
            <w:tcW w:w="3453" w:type="dxa"/>
          </w:tcPr>
          <w:p w14:paraId="67D46849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hoạt động nhóm để trả lời câu hỏi.</w:t>
            </w:r>
          </w:p>
          <w:p w14:paraId="5AB1A730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- 2-&gt; 3 nhóm HS trình bày các nội dung mà giáo viên đưa ra trước lớp.</w:t>
            </w:r>
          </w:p>
          <w:p w14:paraId="6C67C124">
            <w:pPr>
              <w:widowControl w:val="0"/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+ Để gõ được tiếng Việt trên máy tính, cần phải có phần mềm hỗ trợ như Unikey, Vietkey, EVkey...</w:t>
            </w:r>
          </w:p>
          <w:p w14:paraId="636960B6">
            <w:pPr>
              <w:widowControl w:val="0"/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+ Có hai kiểu gõ tiếng Việt phổ biến: Telex và VNI.</w:t>
            </w:r>
          </w:p>
          <w:p w14:paraId="5CB00FD7">
            <w:pPr>
              <w:widowControl w:val="0"/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Có hai kiểu gõ tiếng Việt phổ biến là Telex và VNI.</w:t>
            </w:r>
          </w:p>
          <w:p w14:paraId="695C9042">
            <w:pPr>
              <w:widowControl w:val="0"/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+ Gõ chữ tiếng Việt theo kiểu Telex:</w:t>
            </w:r>
          </w:p>
          <w:tbl>
            <w:tblPr>
              <w:tblStyle w:val="12"/>
              <w:tblW w:w="3227" w:type="dxa"/>
              <w:tblInd w:w="0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13"/>
              <w:gridCol w:w="1614"/>
            </w:tblGrid>
            <w:tr w14:paraId="0A5232F3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613" w:type="dxa"/>
                </w:tcPr>
                <w:p w14:paraId="1F17160F">
                  <w:pPr>
                    <w:widowControl w:val="0"/>
                    <w:spacing w:line="276" w:lineRule="auto"/>
                    <w:jc w:val="center"/>
                    <w:rPr>
                      <w:color w:val="000000" w:themeColor="text1"/>
                      <w:sz w:val="28"/>
                      <w:szCs w:val="28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:sz w:val="28"/>
                      <w:szCs w:val="28"/>
                      <w14:textFill>
                        <w14:solidFill>
                          <w14:schemeClr w14:val="tx1"/>
                        </w14:solidFill>
                      </w14:textFill>
                    </w:rPr>
                    <w:t>Gõ chữ</w:t>
                  </w:r>
                </w:p>
              </w:tc>
              <w:tc>
                <w:tcPr>
                  <w:tcW w:w="1614" w:type="dxa"/>
                </w:tcPr>
                <w:p w14:paraId="53B60E5F">
                  <w:pPr>
                    <w:widowControl w:val="0"/>
                    <w:spacing w:line="276" w:lineRule="auto"/>
                    <w:jc w:val="center"/>
                    <w:rPr>
                      <w:color w:val="000000" w:themeColor="text1"/>
                      <w:sz w:val="28"/>
                      <w:szCs w:val="28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:sz w:val="28"/>
                      <w:szCs w:val="28"/>
                      <w14:textFill>
                        <w14:solidFill>
                          <w14:schemeClr w14:val="tx1"/>
                        </w14:solidFill>
                      </w14:textFill>
                    </w:rPr>
                    <w:t>Gõ dấu</w:t>
                  </w:r>
                </w:p>
              </w:tc>
            </w:tr>
            <w:tr w14:paraId="24D7FB34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613" w:type="dxa"/>
                </w:tcPr>
                <w:p w14:paraId="0E793EFD">
                  <w:pPr>
                    <w:widowControl w:val="0"/>
                    <w:spacing w:line="276" w:lineRule="auto"/>
                    <w:jc w:val="center"/>
                    <w:rPr>
                      <w:color w:val="000000" w:themeColor="text1"/>
                      <w:sz w:val="28"/>
                      <w:szCs w:val="28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:sz w:val="28"/>
                      <w:szCs w:val="28"/>
                      <w14:textFill>
                        <w14:solidFill>
                          <w14:schemeClr w14:val="tx1"/>
                        </w14:solidFill>
                      </w14:textFill>
                    </w:rPr>
                    <w:t>â: aa</w:t>
                  </w:r>
                </w:p>
              </w:tc>
              <w:tc>
                <w:tcPr>
                  <w:tcW w:w="1614" w:type="dxa"/>
                </w:tcPr>
                <w:p w14:paraId="5C7237EA">
                  <w:pPr>
                    <w:widowControl w:val="0"/>
                    <w:spacing w:line="276" w:lineRule="auto"/>
                    <w:jc w:val="center"/>
                    <w:rPr>
                      <w:color w:val="000000" w:themeColor="text1"/>
                      <w:sz w:val="28"/>
                      <w:szCs w:val="28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:sz w:val="28"/>
                      <w:szCs w:val="28"/>
                      <w14:textFill>
                        <w14:solidFill>
                          <w14:schemeClr w14:val="tx1"/>
                        </w14:solidFill>
                      </w14:textFill>
                    </w:rPr>
                    <w:t>Sắc: s</w:t>
                  </w:r>
                </w:p>
              </w:tc>
            </w:tr>
            <w:tr w14:paraId="03C68AA1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613" w:type="dxa"/>
                </w:tcPr>
                <w:p w14:paraId="0CCCC2A6">
                  <w:pPr>
                    <w:widowControl w:val="0"/>
                    <w:spacing w:line="276" w:lineRule="auto"/>
                    <w:jc w:val="center"/>
                    <w:rPr>
                      <w:color w:val="000000" w:themeColor="text1"/>
                      <w:sz w:val="28"/>
                      <w:szCs w:val="28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:sz w:val="28"/>
                      <w:szCs w:val="28"/>
                      <w14:textFill>
                        <w14:solidFill>
                          <w14:schemeClr w14:val="tx1"/>
                        </w14:solidFill>
                      </w14:textFill>
                    </w:rPr>
                    <w:t>ô: oo</w:t>
                  </w:r>
                </w:p>
              </w:tc>
              <w:tc>
                <w:tcPr>
                  <w:tcW w:w="1614" w:type="dxa"/>
                </w:tcPr>
                <w:p w14:paraId="26541C18">
                  <w:pPr>
                    <w:widowControl w:val="0"/>
                    <w:spacing w:line="276" w:lineRule="auto"/>
                    <w:jc w:val="center"/>
                    <w:rPr>
                      <w:color w:val="000000" w:themeColor="text1"/>
                      <w:sz w:val="28"/>
                      <w:szCs w:val="28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:sz w:val="28"/>
                      <w:szCs w:val="28"/>
                      <w14:textFill>
                        <w14:solidFill>
                          <w14:schemeClr w14:val="tx1"/>
                        </w14:solidFill>
                      </w14:textFill>
                    </w:rPr>
                    <w:t>Huyền: f</w:t>
                  </w:r>
                </w:p>
              </w:tc>
            </w:tr>
            <w:tr w14:paraId="0B7FB689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613" w:type="dxa"/>
                </w:tcPr>
                <w:p w14:paraId="72C10805">
                  <w:pPr>
                    <w:widowControl w:val="0"/>
                    <w:spacing w:line="276" w:lineRule="auto"/>
                    <w:jc w:val="center"/>
                    <w:rPr>
                      <w:color w:val="000000" w:themeColor="text1"/>
                      <w:sz w:val="28"/>
                      <w:szCs w:val="28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:sz w:val="28"/>
                      <w:szCs w:val="28"/>
                      <w14:textFill>
                        <w14:solidFill>
                          <w14:schemeClr w14:val="tx1"/>
                        </w14:solidFill>
                      </w14:textFill>
                    </w:rPr>
                    <w:t>ê: ee</w:t>
                  </w:r>
                </w:p>
              </w:tc>
              <w:tc>
                <w:tcPr>
                  <w:tcW w:w="1614" w:type="dxa"/>
                </w:tcPr>
                <w:p w14:paraId="725D973B">
                  <w:pPr>
                    <w:widowControl w:val="0"/>
                    <w:spacing w:line="276" w:lineRule="auto"/>
                    <w:jc w:val="center"/>
                    <w:rPr>
                      <w:color w:val="000000" w:themeColor="text1"/>
                      <w:sz w:val="28"/>
                      <w:szCs w:val="28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:sz w:val="28"/>
                      <w:szCs w:val="28"/>
                      <w14:textFill>
                        <w14:solidFill>
                          <w14:schemeClr w14:val="tx1"/>
                        </w14:solidFill>
                      </w14:textFill>
                    </w:rPr>
                    <w:t>Hỏi: r</w:t>
                  </w:r>
                </w:p>
              </w:tc>
            </w:tr>
            <w:tr w14:paraId="4D5AC538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613" w:type="dxa"/>
                </w:tcPr>
                <w:p w14:paraId="3D8A623D">
                  <w:pPr>
                    <w:widowControl w:val="0"/>
                    <w:spacing w:line="276" w:lineRule="auto"/>
                    <w:jc w:val="center"/>
                    <w:rPr>
                      <w:color w:val="000000" w:themeColor="text1"/>
                      <w:sz w:val="28"/>
                      <w:szCs w:val="28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:sz w:val="28"/>
                      <w:szCs w:val="28"/>
                      <w14:textFill>
                        <w14:solidFill>
                          <w14:schemeClr w14:val="tx1"/>
                        </w14:solidFill>
                      </w14:textFill>
                    </w:rPr>
                    <w:t>đ: dd</w:t>
                  </w:r>
                </w:p>
              </w:tc>
              <w:tc>
                <w:tcPr>
                  <w:tcW w:w="1614" w:type="dxa"/>
                </w:tcPr>
                <w:p w14:paraId="00E7880B">
                  <w:pPr>
                    <w:widowControl w:val="0"/>
                    <w:spacing w:line="276" w:lineRule="auto"/>
                    <w:jc w:val="center"/>
                    <w:rPr>
                      <w:color w:val="000000" w:themeColor="text1"/>
                      <w:sz w:val="28"/>
                      <w:szCs w:val="28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:sz w:val="28"/>
                      <w:szCs w:val="28"/>
                      <w14:textFill>
                        <w14:solidFill>
                          <w14:schemeClr w14:val="tx1"/>
                        </w14:solidFill>
                      </w14:textFill>
                    </w:rPr>
                    <w:t>Ngã: x</w:t>
                  </w:r>
                </w:p>
              </w:tc>
            </w:tr>
            <w:tr w14:paraId="09740152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613" w:type="dxa"/>
                </w:tcPr>
                <w:p w14:paraId="2E4CCA2A">
                  <w:pPr>
                    <w:widowControl w:val="0"/>
                    <w:spacing w:line="276" w:lineRule="auto"/>
                    <w:jc w:val="center"/>
                    <w:rPr>
                      <w:color w:val="000000" w:themeColor="text1"/>
                      <w:sz w:val="28"/>
                      <w:szCs w:val="28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:sz w:val="28"/>
                      <w:szCs w:val="28"/>
                      <w14:textFill>
                        <w14:solidFill>
                          <w14:schemeClr w14:val="tx1"/>
                        </w14:solidFill>
                      </w14:textFill>
                    </w:rPr>
                    <w:t>ă: aw</w:t>
                  </w:r>
                </w:p>
              </w:tc>
              <w:tc>
                <w:tcPr>
                  <w:tcW w:w="1614" w:type="dxa"/>
                </w:tcPr>
                <w:p w14:paraId="52F483E0">
                  <w:pPr>
                    <w:widowControl w:val="0"/>
                    <w:spacing w:line="276" w:lineRule="auto"/>
                    <w:jc w:val="center"/>
                    <w:rPr>
                      <w:color w:val="000000" w:themeColor="text1"/>
                      <w:sz w:val="28"/>
                      <w:szCs w:val="28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:sz w:val="28"/>
                      <w:szCs w:val="28"/>
                      <w14:textFill>
                        <w14:solidFill>
                          <w14:schemeClr w14:val="tx1"/>
                        </w14:solidFill>
                      </w14:textFill>
                    </w:rPr>
                    <w:t>Nặng: j</w:t>
                  </w:r>
                </w:p>
              </w:tc>
            </w:tr>
            <w:tr w14:paraId="66ED7C3D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613" w:type="dxa"/>
                </w:tcPr>
                <w:p w14:paraId="42634B34">
                  <w:pPr>
                    <w:widowControl w:val="0"/>
                    <w:spacing w:line="276" w:lineRule="auto"/>
                    <w:jc w:val="center"/>
                    <w:rPr>
                      <w:color w:val="000000" w:themeColor="text1"/>
                      <w:sz w:val="28"/>
                      <w:szCs w:val="28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:sz w:val="28"/>
                      <w:szCs w:val="28"/>
                      <w14:textFill>
                        <w14:solidFill>
                          <w14:schemeClr w14:val="tx1"/>
                        </w14:solidFill>
                      </w14:textFill>
                    </w:rPr>
                    <w:t>ơ: ow</w:t>
                  </w:r>
                </w:p>
              </w:tc>
              <w:tc>
                <w:tcPr>
                  <w:tcW w:w="1614" w:type="dxa"/>
                </w:tcPr>
                <w:p w14:paraId="7648EE5E">
                  <w:pPr>
                    <w:widowControl w:val="0"/>
                    <w:spacing w:line="276" w:lineRule="auto"/>
                    <w:jc w:val="center"/>
                    <w:rPr>
                      <w:color w:val="000000" w:themeColor="text1"/>
                      <w:sz w:val="28"/>
                      <w:szCs w:val="28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0F8DEDC4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613" w:type="dxa"/>
                </w:tcPr>
                <w:p w14:paraId="3FC4262C">
                  <w:pPr>
                    <w:widowControl w:val="0"/>
                    <w:spacing w:line="276" w:lineRule="auto"/>
                    <w:jc w:val="center"/>
                    <w:rPr>
                      <w:color w:val="000000" w:themeColor="text1"/>
                      <w:sz w:val="28"/>
                      <w:szCs w:val="28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:sz w:val="28"/>
                      <w:szCs w:val="28"/>
                      <w14:textFill>
                        <w14:solidFill>
                          <w14:schemeClr w14:val="tx1"/>
                        </w14:solidFill>
                      </w14:textFill>
                    </w:rPr>
                    <w:t>ư: uw</w:t>
                  </w:r>
                </w:p>
              </w:tc>
              <w:tc>
                <w:tcPr>
                  <w:tcW w:w="1614" w:type="dxa"/>
                </w:tcPr>
                <w:p w14:paraId="62F9430B">
                  <w:pPr>
                    <w:widowControl w:val="0"/>
                    <w:spacing w:line="276" w:lineRule="auto"/>
                    <w:jc w:val="center"/>
                    <w:rPr>
                      <w:color w:val="000000" w:themeColor="text1"/>
                      <w:sz w:val="28"/>
                      <w:szCs w:val="28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</w:tbl>
          <w:p w14:paraId="52E739D7">
            <w:pPr>
              <w:widowControl w:val="0"/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+ Gõ chữ tiếng Việt theo kiểu VNI:</w:t>
            </w:r>
          </w:p>
          <w:tbl>
            <w:tblPr>
              <w:tblStyle w:val="12"/>
              <w:tblW w:w="3227" w:type="dxa"/>
              <w:tblInd w:w="0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13"/>
              <w:gridCol w:w="1614"/>
            </w:tblGrid>
            <w:tr w14:paraId="26923C53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613" w:type="dxa"/>
                </w:tcPr>
                <w:p w14:paraId="0BA2CB72">
                  <w:pPr>
                    <w:widowControl w:val="0"/>
                    <w:spacing w:line="276" w:lineRule="auto"/>
                    <w:jc w:val="center"/>
                    <w:rPr>
                      <w:color w:val="000000" w:themeColor="text1"/>
                      <w:sz w:val="28"/>
                      <w:szCs w:val="28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:sz w:val="28"/>
                      <w:szCs w:val="28"/>
                      <w14:textFill>
                        <w14:solidFill>
                          <w14:schemeClr w14:val="tx1"/>
                        </w14:solidFill>
                      </w14:textFill>
                    </w:rPr>
                    <w:t>Gõ chữ</w:t>
                  </w:r>
                </w:p>
              </w:tc>
              <w:tc>
                <w:tcPr>
                  <w:tcW w:w="1614" w:type="dxa"/>
                </w:tcPr>
                <w:p w14:paraId="7F637BD3">
                  <w:pPr>
                    <w:widowControl w:val="0"/>
                    <w:spacing w:line="276" w:lineRule="auto"/>
                    <w:jc w:val="center"/>
                    <w:rPr>
                      <w:color w:val="000000" w:themeColor="text1"/>
                      <w:sz w:val="28"/>
                      <w:szCs w:val="28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:sz w:val="28"/>
                      <w:szCs w:val="28"/>
                      <w14:textFill>
                        <w14:solidFill>
                          <w14:schemeClr w14:val="tx1"/>
                        </w14:solidFill>
                      </w14:textFill>
                    </w:rPr>
                    <w:t>Gõ dấu</w:t>
                  </w:r>
                </w:p>
              </w:tc>
            </w:tr>
            <w:tr w14:paraId="3DE1F352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613" w:type="dxa"/>
                </w:tcPr>
                <w:p w14:paraId="5320FA91">
                  <w:pPr>
                    <w:widowControl w:val="0"/>
                    <w:spacing w:line="276" w:lineRule="auto"/>
                    <w:jc w:val="center"/>
                    <w:rPr>
                      <w:color w:val="000000" w:themeColor="text1"/>
                      <w:sz w:val="28"/>
                      <w:szCs w:val="28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:sz w:val="28"/>
                      <w:szCs w:val="28"/>
                      <w14:textFill>
                        <w14:solidFill>
                          <w14:schemeClr w14:val="tx1"/>
                        </w14:solidFill>
                      </w14:textFill>
                    </w:rPr>
                    <w:t>â: a6</w:t>
                  </w:r>
                </w:p>
              </w:tc>
              <w:tc>
                <w:tcPr>
                  <w:tcW w:w="1614" w:type="dxa"/>
                </w:tcPr>
                <w:p w14:paraId="33397248">
                  <w:pPr>
                    <w:widowControl w:val="0"/>
                    <w:spacing w:line="276" w:lineRule="auto"/>
                    <w:jc w:val="center"/>
                    <w:rPr>
                      <w:color w:val="000000" w:themeColor="text1"/>
                      <w:sz w:val="28"/>
                      <w:szCs w:val="28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:sz w:val="28"/>
                      <w:szCs w:val="28"/>
                      <w14:textFill>
                        <w14:solidFill>
                          <w14:schemeClr w14:val="tx1"/>
                        </w14:solidFill>
                      </w14:textFill>
                    </w:rPr>
                    <w:t>Sắc: 1</w:t>
                  </w:r>
                </w:p>
              </w:tc>
            </w:tr>
            <w:tr w14:paraId="0D943166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613" w:type="dxa"/>
                </w:tcPr>
                <w:p w14:paraId="20406F5A">
                  <w:pPr>
                    <w:widowControl w:val="0"/>
                    <w:spacing w:line="276" w:lineRule="auto"/>
                    <w:jc w:val="center"/>
                    <w:rPr>
                      <w:color w:val="000000" w:themeColor="text1"/>
                      <w:sz w:val="28"/>
                      <w:szCs w:val="28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:sz w:val="28"/>
                      <w:szCs w:val="28"/>
                      <w14:textFill>
                        <w14:solidFill>
                          <w14:schemeClr w14:val="tx1"/>
                        </w14:solidFill>
                      </w14:textFill>
                    </w:rPr>
                    <w:t>ô: o6</w:t>
                  </w:r>
                </w:p>
              </w:tc>
              <w:tc>
                <w:tcPr>
                  <w:tcW w:w="1614" w:type="dxa"/>
                </w:tcPr>
                <w:p w14:paraId="62FC8C03">
                  <w:pPr>
                    <w:widowControl w:val="0"/>
                    <w:spacing w:line="276" w:lineRule="auto"/>
                    <w:jc w:val="center"/>
                    <w:rPr>
                      <w:color w:val="000000" w:themeColor="text1"/>
                      <w:sz w:val="28"/>
                      <w:szCs w:val="28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:sz w:val="28"/>
                      <w:szCs w:val="28"/>
                      <w14:textFill>
                        <w14:solidFill>
                          <w14:schemeClr w14:val="tx1"/>
                        </w14:solidFill>
                      </w14:textFill>
                    </w:rPr>
                    <w:t>Huyền: 2</w:t>
                  </w:r>
                </w:p>
              </w:tc>
            </w:tr>
            <w:tr w14:paraId="32E55F2A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613" w:type="dxa"/>
                </w:tcPr>
                <w:p w14:paraId="0937D586">
                  <w:pPr>
                    <w:widowControl w:val="0"/>
                    <w:spacing w:line="276" w:lineRule="auto"/>
                    <w:jc w:val="center"/>
                    <w:rPr>
                      <w:color w:val="000000" w:themeColor="text1"/>
                      <w:sz w:val="28"/>
                      <w:szCs w:val="28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:sz w:val="28"/>
                      <w:szCs w:val="28"/>
                      <w14:textFill>
                        <w14:solidFill>
                          <w14:schemeClr w14:val="tx1"/>
                        </w14:solidFill>
                      </w14:textFill>
                    </w:rPr>
                    <w:t>ê: e6</w:t>
                  </w:r>
                </w:p>
              </w:tc>
              <w:tc>
                <w:tcPr>
                  <w:tcW w:w="1614" w:type="dxa"/>
                </w:tcPr>
                <w:p w14:paraId="3E072363">
                  <w:pPr>
                    <w:widowControl w:val="0"/>
                    <w:spacing w:line="276" w:lineRule="auto"/>
                    <w:jc w:val="center"/>
                    <w:rPr>
                      <w:color w:val="000000" w:themeColor="text1"/>
                      <w:sz w:val="28"/>
                      <w:szCs w:val="28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:sz w:val="28"/>
                      <w:szCs w:val="28"/>
                      <w14:textFill>
                        <w14:solidFill>
                          <w14:schemeClr w14:val="tx1"/>
                        </w14:solidFill>
                      </w14:textFill>
                    </w:rPr>
                    <w:t>Hỏi: 3</w:t>
                  </w:r>
                </w:p>
              </w:tc>
            </w:tr>
            <w:tr w14:paraId="205B38F2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613" w:type="dxa"/>
                </w:tcPr>
                <w:p w14:paraId="24808BB3">
                  <w:pPr>
                    <w:widowControl w:val="0"/>
                    <w:spacing w:line="276" w:lineRule="auto"/>
                    <w:jc w:val="center"/>
                    <w:rPr>
                      <w:color w:val="000000" w:themeColor="text1"/>
                      <w:sz w:val="28"/>
                      <w:szCs w:val="28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:sz w:val="28"/>
                      <w:szCs w:val="28"/>
                      <w14:textFill>
                        <w14:solidFill>
                          <w14:schemeClr w14:val="tx1"/>
                        </w14:solidFill>
                      </w14:textFill>
                    </w:rPr>
                    <w:t>đ: d9</w:t>
                  </w:r>
                </w:p>
              </w:tc>
              <w:tc>
                <w:tcPr>
                  <w:tcW w:w="1614" w:type="dxa"/>
                </w:tcPr>
                <w:p w14:paraId="727C29C4">
                  <w:pPr>
                    <w:widowControl w:val="0"/>
                    <w:spacing w:line="276" w:lineRule="auto"/>
                    <w:jc w:val="center"/>
                    <w:rPr>
                      <w:color w:val="000000" w:themeColor="text1"/>
                      <w:sz w:val="28"/>
                      <w:szCs w:val="28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:sz w:val="28"/>
                      <w:szCs w:val="28"/>
                      <w14:textFill>
                        <w14:solidFill>
                          <w14:schemeClr w14:val="tx1"/>
                        </w14:solidFill>
                      </w14:textFill>
                    </w:rPr>
                    <w:t>Ngã: 4</w:t>
                  </w:r>
                </w:p>
              </w:tc>
            </w:tr>
            <w:tr w14:paraId="6B0FB663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613" w:type="dxa"/>
                </w:tcPr>
                <w:p w14:paraId="66A44F63">
                  <w:pPr>
                    <w:widowControl w:val="0"/>
                    <w:spacing w:line="276" w:lineRule="auto"/>
                    <w:jc w:val="center"/>
                    <w:rPr>
                      <w:color w:val="000000" w:themeColor="text1"/>
                      <w:sz w:val="28"/>
                      <w:szCs w:val="28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:sz w:val="28"/>
                      <w:szCs w:val="28"/>
                      <w14:textFill>
                        <w14:solidFill>
                          <w14:schemeClr w14:val="tx1"/>
                        </w14:solidFill>
                      </w14:textFill>
                    </w:rPr>
                    <w:t>ă: a8</w:t>
                  </w:r>
                </w:p>
              </w:tc>
              <w:tc>
                <w:tcPr>
                  <w:tcW w:w="1614" w:type="dxa"/>
                </w:tcPr>
                <w:p w14:paraId="48868100">
                  <w:pPr>
                    <w:widowControl w:val="0"/>
                    <w:spacing w:line="276" w:lineRule="auto"/>
                    <w:jc w:val="center"/>
                    <w:rPr>
                      <w:color w:val="000000" w:themeColor="text1"/>
                      <w:sz w:val="28"/>
                      <w:szCs w:val="28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:sz w:val="28"/>
                      <w:szCs w:val="28"/>
                      <w14:textFill>
                        <w14:solidFill>
                          <w14:schemeClr w14:val="tx1"/>
                        </w14:solidFill>
                      </w14:textFill>
                    </w:rPr>
                    <w:t>Nặng: 5</w:t>
                  </w:r>
                </w:p>
              </w:tc>
            </w:tr>
            <w:tr w14:paraId="67BEE495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613" w:type="dxa"/>
                </w:tcPr>
                <w:p w14:paraId="54D4E88D">
                  <w:pPr>
                    <w:widowControl w:val="0"/>
                    <w:spacing w:line="276" w:lineRule="auto"/>
                    <w:jc w:val="center"/>
                    <w:rPr>
                      <w:color w:val="000000" w:themeColor="text1"/>
                      <w:sz w:val="28"/>
                      <w:szCs w:val="28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:sz w:val="28"/>
                      <w:szCs w:val="28"/>
                      <w14:textFill>
                        <w14:solidFill>
                          <w14:schemeClr w14:val="tx1"/>
                        </w14:solidFill>
                      </w14:textFill>
                    </w:rPr>
                    <w:t>ơ: o7</w:t>
                  </w:r>
                </w:p>
              </w:tc>
              <w:tc>
                <w:tcPr>
                  <w:tcW w:w="1614" w:type="dxa"/>
                </w:tcPr>
                <w:p w14:paraId="06EA5B58">
                  <w:pPr>
                    <w:widowControl w:val="0"/>
                    <w:spacing w:line="276" w:lineRule="auto"/>
                    <w:jc w:val="center"/>
                    <w:rPr>
                      <w:color w:val="000000" w:themeColor="text1"/>
                      <w:sz w:val="28"/>
                      <w:szCs w:val="28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  <w:tr w14:paraId="54211250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613" w:type="dxa"/>
                </w:tcPr>
                <w:p w14:paraId="21540903">
                  <w:pPr>
                    <w:widowControl w:val="0"/>
                    <w:spacing w:line="276" w:lineRule="auto"/>
                    <w:jc w:val="center"/>
                    <w:rPr>
                      <w:color w:val="000000" w:themeColor="text1"/>
                      <w:sz w:val="28"/>
                      <w:szCs w:val="28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color w:val="000000" w:themeColor="text1"/>
                      <w:sz w:val="28"/>
                      <w:szCs w:val="28"/>
                      <w14:textFill>
                        <w14:solidFill>
                          <w14:schemeClr w14:val="tx1"/>
                        </w14:solidFill>
                      </w14:textFill>
                    </w:rPr>
                    <w:t>ư: u7</w:t>
                  </w:r>
                </w:p>
              </w:tc>
              <w:tc>
                <w:tcPr>
                  <w:tcW w:w="1614" w:type="dxa"/>
                </w:tcPr>
                <w:p w14:paraId="2FEA8C9C">
                  <w:pPr>
                    <w:widowControl w:val="0"/>
                    <w:spacing w:line="276" w:lineRule="auto"/>
                    <w:jc w:val="center"/>
                    <w:rPr>
                      <w:color w:val="000000" w:themeColor="text1"/>
                      <w:sz w:val="28"/>
                      <w:szCs w:val="28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</w:tbl>
          <w:p w14:paraId="13C87882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nhắc lại kiến thức</w:t>
            </w:r>
          </w:p>
          <w:p w14:paraId="0CC3C6DB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02" w:type="dxa"/>
          </w:tcPr>
          <w:p w14:paraId="4DB078CE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61747FD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6315D85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EDDA263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7AB9F75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E113023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4706005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6206739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Thực hiện theo sự hướng dẫn của GV</w:t>
            </w:r>
          </w:p>
        </w:tc>
      </w:tr>
      <w:tr w14:paraId="18AFAA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8" w:type="dxa"/>
            <w:gridSpan w:val="3"/>
          </w:tcPr>
          <w:p w14:paraId="63D358AD">
            <w:pPr>
              <w:spacing w:line="276" w:lineRule="auto"/>
              <w:jc w:val="both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3. LUYỆN TẬP  (7’)</w:t>
            </w:r>
          </w:p>
          <w:p w14:paraId="3DFDCA00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a. Mục tiêu: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Khái quát lại các kiến thức đã học thông qua các bài luyện tập, qua đó vận dụng vào thực tiễn.</w:t>
            </w:r>
            <w:r>
              <w:rPr>
                <w:b/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ab/>
            </w:r>
          </w:p>
          <w:p w14:paraId="4C3B4415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b. Cách tiến hành: </w:t>
            </w:r>
          </w:p>
        </w:tc>
      </w:tr>
      <w:tr w14:paraId="78C183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3" w:type="dxa"/>
          </w:tcPr>
          <w:p w14:paraId="262EC3A8">
            <w:pPr>
              <w:keepNext/>
              <w:keepLines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GV yêu cầu HS thảo luận nhóm đôi trả lời câu hỏi 1,2 /trang 31.</w:t>
            </w:r>
          </w:p>
          <w:p w14:paraId="6B14D51A">
            <w:pPr>
              <w:keepNext/>
              <w:keepLines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Nhận xét, bổ sung</w:t>
            </w:r>
          </w:p>
          <w:p w14:paraId="194034D1">
            <w:pPr>
              <w:keepNext/>
              <w:keepLines/>
              <w:jc w:val="both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GV yêu cầu HS khởi động phần mềm và gõ lại nội dung sau vào trang trình chiếu:</w:t>
            </w: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4F36FED5">
            <w:pPr>
              <w:keepNext/>
              <w:keepLines/>
              <w:jc w:val="center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2491740" cy="1120140"/>
                  <wp:effectExtent l="38100" t="38100" r="38100" b="38100"/>
                  <wp:docPr id="1818389256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389256" name="image9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1740" cy="1120140"/>
                          </a:xfrm>
                          <a:prstGeom prst="rect">
                            <a:avLst/>
                          </a:prstGeom>
                          <a:ln w="38100">
                            <a:solidFill>
                              <a:srgbClr val="0000CC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DB011B">
            <w:pPr>
              <w:keepNext/>
              <w:keepLines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Yêu cầu HS trình bày kết quả bài thực hành và nhận xét bài của nhau.</w:t>
            </w:r>
          </w:p>
          <w:p w14:paraId="6BC62679">
            <w:pPr>
              <w:spacing w:line="288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tổng hợp, đánh giá kết quả.</w:t>
            </w:r>
          </w:p>
        </w:tc>
        <w:tc>
          <w:tcPr>
            <w:tcW w:w="3453" w:type="dxa"/>
          </w:tcPr>
          <w:p w14:paraId="2BBEDC9B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hoạt động nhóm để trả lời câu hỏi 1,2.</w:t>
            </w:r>
          </w:p>
          <w:p w14:paraId="5421E878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3E02C58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khởi động phần mềm, và thực hành.</w:t>
            </w:r>
          </w:p>
          <w:p w14:paraId="3A120343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013EC44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75BDF1E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A8B69C0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164BB4C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0723690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8A41823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trình bày các nội dung mà giáo viên đưa ra trước lớp.</w:t>
            </w:r>
          </w:p>
          <w:p w14:paraId="4A3EF126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Chú ý, lắng nghe.</w:t>
            </w:r>
          </w:p>
        </w:tc>
        <w:tc>
          <w:tcPr>
            <w:tcW w:w="1502" w:type="dxa"/>
          </w:tcPr>
          <w:p w14:paraId="6BB61126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2BCD08C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0995A82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6320A49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HS thực hiện </w:t>
            </w:r>
          </w:p>
        </w:tc>
      </w:tr>
      <w:tr w14:paraId="402AF2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8" w:type="dxa"/>
            <w:gridSpan w:val="3"/>
          </w:tcPr>
          <w:p w14:paraId="32D66F99">
            <w:pPr>
              <w:spacing w:line="276" w:lineRule="auto"/>
              <w:jc w:val="both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4. VẬN DỤNG (10’)</w:t>
            </w:r>
          </w:p>
          <w:p w14:paraId="6783FF98">
            <w:pPr>
              <w:spacing w:line="264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a. Mục tiêu: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 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Học sinh được phát triển năng lực giải quyết vấn đề và sáng tạo.</w:t>
            </w:r>
          </w:p>
          <w:p w14:paraId="4DF1613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b. Cách thức thực hiện:</w:t>
            </w:r>
          </w:p>
        </w:tc>
      </w:tr>
      <w:tr w14:paraId="629FEC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3" w:type="dxa"/>
          </w:tcPr>
          <w:p w14:paraId="4AB1F71E">
            <w:pPr>
              <w:widowControl w:val="0"/>
              <w:spacing w:line="276" w:lineRule="auto"/>
              <w:ind w:left="108" w:hanging="108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tổ chức trò chơi “Ai nhanh hơn?”</w:t>
            </w:r>
          </w:p>
          <w:p w14:paraId="286226C5">
            <w:pPr>
              <w:widowControl w:val="0"/>
              <w:spacing w:line="276" w:lineRule="auto"/>
              <w:ind w:left="-23" w:firstLine="23"/>
              <w:jc w:val="both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Câu 1. Phần mềm nào giúp em gõ chữ cái tiếng Việt?</w:t>
            </w:r>
          </w:p>
          <w:p w14:paraId="58762A7B">
            <w:pPr>
              <w:widowControl w:val="0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Word        B. Unikey</w:t>
            </w:r>
          </w:p>
          <w:p w14:paraId="4848A57F">
            <w:pPr>
              <w:widowControl w:val="0"/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Câu 2. Muốn thêm mũ cho các chữ a, o, e em cần gõ?</w:t>
            </w:r>
          </w:p>
          <w:p w14:paraId="2601D9CC">
            <w:pPr>
              <w:widowControl w:val="0"/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A) Gõ 2 lần chữ đó</w:t>
            </w:r>
          </w:p>
          <w:p w14:paraId="300D26BA">
            <w:pPr>
              <w:widowControl w:val="0"/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B) Chữ đó và chữ w</w:t>
            </w:r>
          </w:p>
          <w:p w14:paraId="03936938">
            <w:pPr>
              <w:widowControl w:val="0"/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Câu 3. Gõ thêm chữ w sau các chữ a, o, u em được chữ gì?</w:t>
            </w:r>
          </w:p>
          <w:p w14:paraId="49382CEF">
            <w:pPr>
              <w:widowControl w:val="0"/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A) ă, ơ, ư                   B) â, ô, ư </w:t>
            </w:r>
          </w:p>
          <w:p w14:paraId="0B20B162">
            <w:pPr>
              <w:widowControl w:val="0"/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Câu 4. Bảng cách gõ chữ cái tiếng Việt sau theo kiểu gõ nào?</w:t>
            </w:r>
          </w:p>
          <w:p w14:paraId="0041A6F1">
            <w:pPr>
              <w:widowControl w:val="0"/>
              <w:spacing w:line="276" w:lineRule="auto"/>
              <w:jc w:val="center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2395855" cy="553720"/>
                  <wp:effectExtent l="0" t="0" r="0" b="0"/>
                  <wp:docPr id="1818389257" name="image4.png" descr="A white and orange box with black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389257" name="image4.png" descr="A white and orange box with black text&#10;&#10;Description automatically generated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5887" cy="554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AE10B6">
            <w:pPr>
              <w:widowControl w:val="0"/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A. Telex             B. Vni</w:t>
            </w:r>
          </w:p>
          <w:p w14:paraId="3DC419EB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:highlight w:val="whit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đánh giá và nhận xét trò chơi.</w:t>
            </w:r>
          </w:p>
        </w:tc>
        <w:tc>
          <w:tcPr>
            <w:tcW w:w="3453" w:type="dxa"/>
          </w:tcPr>
          <w:p w14:paraId="272321B7">
            <w:pP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9D13F0D">
            <w:pP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B6C99D5">
            <w:pP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50565E7D">
            <w:pP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C73C0A6">
            <w:pP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FB24E9D">
            <w:pP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67E9A41">
            <w:pP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1F07274">
            <w:pP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lắng nghe luật chơi và tham gia trò chơi.</w:t>
            </w:r>
          </w:p>
          <w:p w14:paraId="50638084">
            <w:pPr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02" w:type="dxa"/>
          </w:tcPr>
          <w:p w14:paraId="14462085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15A5C9D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Tham gia chơi.  </w:t>
            </w:r>
          </w:p>
        </w:tc>
      </w:tr>
      <w:tr w14:paraId="14941C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8" w:type="dxa"/>
            <w:gridSpan w:val="3"/>
          </w:tcPr>
          <w:p w14:paraId="0874D4F6">
            <w:pPr>
              <w:tabs>
                <w:tab w:val="left" w:pos="200"/>
                <w:tab w:val="center" w:leader="dot" w:pos="9530"/>
              </w:tabs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5.CỦNG CỐ, DẶN DÒ (3’)</w:t>
            </w:r>
          </w:p>
          <w:p w14:paraId="051A9F09">
            <w:pPr>
              <w:tabs>
                <w:tab w:val="left" w:pos="200"/>
                <w:tab w:val="center" w:leader="dot" w:pos="9530"/>
              </w:tabs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Củng cố </w:t>
            </w:r>
          </w:p>
          <w:p w14:paraId="6953E28D">
            <w:pPr>
              <w:tabs>
                <w:tab w:val="left" w:pos="200"/>
                <w:tab w:val="center" w:leader="dot" w:pos="9530"/>
              </w:tabs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đặt câu hỏi nhanh:</w:t>
            </w:r>
          </w:p>
          <w:p w14:paraId="3CA76C90">
            <w:pPr>
              <w:tabs>
                <w:tab w:val="left" w:pos="200"/>
                <w:tab w:val="center" w:leader="dot" w:pos="9530"/>
              </w:tabs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+ Bài trình chiếu gồm những gì?</w:t>
            </w:r>
          </w:p>
          <w:p w14:paraId="428D7F65">
            <w:pPr>
              <w:tabs>
                <w:tab w:val="left" w:pos="200"/>
                <w:tab w:val="center" w:leader="dot" w:pos="9530"/>
              </w:tabs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chốt kiến thức:</w:t>
            </w:r>
          </w:p>
          <w:p w14:paraId="495D253A">
            <w:pPr>
              <w:tabs>
                <w:tab w:val="left" w:pos="200"/>
                <w:tab w:val="center" w:leader="dot" w:pos="9530"/>
              </w:tabs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pict>
                <v:rect id="_x0000_i1025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1569EC41">
            <w:pPr>
              <w:tabs>
                <w:tab w:val="left" w:pos="200"/>
                <w:tab w:val="center" w:leader="dot" w:pos="9530"/>
              </w:tabs>
              <w:rPr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Dặn dò </w:t>
            </w:r>
          </w:p>
          <w:p w14:paraId="1B992659">
            <w:pPr>
              <w:tabs>
                <w:tab w:val="left" w:pos="200"/>
                <w:tab w:val="center" w:leader="dot" w:pos="9530"/>
              </w:tabs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Về nhà quan sát một số bài trình chiếu (trên tivi, mạng, lớp học) và ghi lại nhận xét: Bài trình chiếu đó có gì hấp dẫn?</w:t>
            </w:r>
          </w:p>
          <w:p w14:paraId="48378272">
            <w:pPr>
              <w:tabs>
                <w:tab w:val="left" w:pos="160"/>
                <w:tab w:val="center" w:pos="9220"/>
              </w:tabs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Xem trước bài mới</w:t>
            </w:r>
          </w:p>
        </w:tc>
      </w:tr>
      <w:tr w14:paraId="4B5AA8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18" w:type="dxa"/>
            <w:gridSpan w:val="3"/>
          </w:tcPr>
          <w:p w14:paraId="6FF611B7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IV. ĐIỀU CHỈNH SAU BÀI DẠY</w:t>
            </w:r>
          </w:p>
          <w:p w14:paraId="4E129197">
            <w:pPr>
              <w:tabs>
                <w:tab w:val="left" w:pos="200"/>
                <w:tab w:val="center" w:leader="dot" w:pos="9530"/>
              </w:tabs>
              <w:rPr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ab/>
            </w:r>
          </w:p>
          <w:p w14:paraId="39682E4A">
            <w:pPr>
              <w:tabs>
                <w:tab w:val="left" w:pos="200"/>
                <w:tab w:val="center" w:leader="dot" w:pos="9530"/>
              </w:tabs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ab/>
            </w:r>
          </w:p>
          <w:p w14:paraId="2085E2CD">
            <w:pPr>
              <w:tabs>
                <w:tab w:val="left" w:pos="200"/>
                <w:tab w:val="center" w:leader="dot" w:pos="9530"/>
              </w:tabs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ab/>
            </w:r>
          </w:p>
        </w:tc>
      </w:tr>
    </w:tbl>
    <w:p w14:paraId="1CE8BB5B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A739C6"/>
    <w:multiLevelType w:val="multilevel"/>
    <w:tmpl w:val="55A739C6"/>
    <w:lvl w:ilvl="0" w:tentative="0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0B5A"/>
    <w:rsid w:val="00532CF1"/>
    <w:rsid w:val="00B732D1"/>
    <w:rsid w:val="00F80B5A"/>
    <w:rsid w:val="08BC3764"/>
    <w:rsid w:val="36C813A4"/>
    <w:rsid w:val="3F870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692</Words>
  <Characters>3951</Characters>
  <Lines>32</Lines>
  <Paragraphs>9</Paragraphs>
  <TotalTime>0</TotalTime>
  <ScaleCrop>false</ScaleCrop>
  <LinksUpToDate>false</LinksUpToDate>
  <CharactersWithSpaces>4634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2025-08-26T03:22:00Z</dcterms:created>
  <dc:creator>ASUS</dc:creator>
  <cp:lastModifiedBy>Đà Xuân</cp:lastModifiedBy>
  <dcterms:modified xsi:type="dcterms:W3CDTF">2025-12-29T08:13:46Z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011F0EF4DD6F404FBDAE353CD5F68DDE_12</vt:lpwstr>
  </property>
</Properties>
</file>