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B1762">
      <w:pPr>
        <w:spacing w:line="276"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20</w:t>
      </w:r>
    </w:p>
    <w:p w14:paraId="75A48A9C">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10. PHẦN MỀM SOẠN THẢO VĂN BẢN (T1)</w:t>
      </w:r>
    </w:p>
    <w:p w14:paraId="4466713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29113BA5">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1529F06D">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Nhận biết được biểu tượng và khởi động được phần mềm soạn thảo văn bản.</w:t>
      </w:r>
    </w:p>
    <w:p w14:paraId="04F94404">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Soạn thảo được văn bản tiếng Việt có chữ hoa, có dấu.</w:t>
      </w:r>
    </w:p>
    <w:p w14:paraId="69B30CB1">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Chỉnh sửa văn bản với các thao tác chọn, xoá.</w:t>
      </w:r>
    </w:p>
    <w:p w14:paraId="14FAC7D5">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73D0EE93">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315D6016">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663BE802">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36B19E29">
      <w:pPr>
        <w:widowControl w:val="0"/>
        <w:numPr>
          <w:ilvl w:val="0"/>
          <w:numId w:val="0"/>
        </w:numPr>
        <w:tabs>
          <w:tab w:val="left" w:pos="717"/>
        </w:tabs>
        <w:spacing w:line="276" w:lineRule="auto"/>
        <w:ind w:leftChars="0" w:right="141" w:rightChars="0"/>
        <w:rPr>
          <w:b/>
          <w:color w:val="000000" w:themeColor="text1"/>
          <w:sz w:val="28"/>
          <w:szCs w:val="28"/>
          <w14:textFill>
            <w14:solidFill>
              <w14:schemeClr w14:val="tx1"/>
            </w14:solidFill>
          </w14:textFill>
        </w:rPr>
      </w:pPr>
      <w:bookmarkStart w:id="0" w:name="_GoBack"/>
      <w:bookmarkEnd w:id="0"/>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p>
    <w:p w14:paraId="7CB5C1A0">
      <w:pPr>
        <w:spacing w:line="276" w:lineRule="auto"/>
        <w:ind w:firstLine="72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tích cực trong việc hoàn thành các hoạt động học tập của cá nhân</w:t>
      </w:r>
    </w:p>
    <w:p w14:paraId="63D2100F">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1E632BE4">
      <w:pPr>
        <w:spacing w:line="288" w:lineRule="auto"/>
        <w:ind w:firstLine="720"/>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hs nhận biết được biểu tượng phần mềm soạn thảo văn bản.</w:t>
      </w:r>
    </w:p>
    <w:p w14:paraId="43617A35">
      <w:pPr>
        <w:spacing w:after="0" w:line="240" w:lineRule="auto"/>
        <w:rPr>
          <w:color w:val="000000" w:themeColor="text1"/>
          <w:sz w:val="28"/>
          <w:szCs w:val="28"/>
          <w14:textFill>
            <w14:solidFill>
              <w14:schemeClr w14:val="tx1"/>
            </w14:solidFill>
          </w14:textFill>
        </w:rPr>
      </w:pPr>
      <w:r>
        <w:rPr>
          <w:b/>
          <w:bCs/>
          <w:color w:val="000000" w:themeColor="text1"/>
          <w:sz w:val="26"/>
          <w:szCs w:val="26"/>
          <w14:textFill>
            <w14:solidFill>
              <w14:schemeClr w14:val="tx1"/>
            </w14:solidFill>
          </w14:textFill>
        </w:rPr>
        <w:t>- Phát triển KNS:</w:t>
      </w:r>
      <w:r>
        <w:rPr>
          <w:color w:val="000000" w:themeColor="text1"/>
          <w:sz w:val="26"/>
          <w:szCs w:val="26"/>
          <w14:textFill>
            <w14:solidFill>
              <w14:schemeClr w14:val="tx1"/>
            </w14:solidFill>
          </w14:textFill>
        </w:rPr>
        <w:t xml:space="preserve"> Bài 4. Làm quen với tổ chức nhóm trực tuyến: Sử dụng được trang Web Google Docs khi làm việc nhóm trực tuyến để soạn thảo văn bản</w:t>
      </w:r>
    </w:p>
    <w:p w14:paraId="5D979295">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1ADF4648">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tivi, sgk, giáo án điện tử, phần mềm soạn thảo văn bản.</w:t>
      </w:r>
    </w:p>
    <w:p w14:paraId="0297FE1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1BFA97B6">
      <w:pPr>
        <w:spacing w:line="288"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5"/>
        <w:tblW w:w="5841" w:type="pct"/>
        <w:tblInd w:w="-8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5122"/>
        <w:gridCol w:w="3217"/>
        <w:gridCol w:w="1633"/>
      </w:tblGrid>
      <w:tr w14:paraId="0801E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68" w:type="pct"/>
            <w:shd w:val="clear" w:color="auto" w:fill="FFC000"/>
            <w:vAlign w:val="center"/>
          </w:tcPr>
          <w:p w14:paraId="779AEA2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613" w:type="pct"/>
            <w:shd w:val="clear" w:color="auto" w:fill="FFC000"/>
            <w:vAlign w:val="center"/>
          </w:tcPr>
          <w:p w14:paraId="0D168EA7">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818" w:type="pct"/>
            <w:shd w:val="clear" w:color="auto" w:fill="FFC000"/>
            <w:vAlign w:val="center"/>
          </w:tcPr>
          <w:p w14:paraId="356B491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6FE03944">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0552A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4C5C415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0A436B1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Tạo tâm thế, sự tò mò, hứng thú để học sinh bắt đầu bài học mới.</w:t>
            </w:r>
          </w:p>
          <w:p w14:paraId="57702BF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2816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68" w:type="pct"/>
          </w:tcPr>
          <w:p w14:paraId="4FD8840A">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đưa ra tình huống trong bài học: </w:t>
            </w:r>
            <w:r>
              <w:rPr>
                <w:i/>
                <w:color w:val="000000" w:themeColor="text1"/>
                <w:sz w:val="28"/>
                <w:szCs w:val="28"/>
                <w14:textFill>
                  <w14:solidFill>
                    <w14:schemeClr w14:val="tx1"/>
                  </w14:solidFill>
                </w14:textFill>
              </w:rPr>
              <w:t>Trong những bài học trước, em đã soạn thảo văn bản tiếng Việt trong phần mềm trình chiếu.. Văn bản trong bài trình chiếu cần ngắn gọn, cô đọng.  Khi trình bày thông tin chi tiết hơn, chẳng hạn như một bức thư, một bài văn...thì phần mềm trình chiếu không phù hợp. Vậy phần mềm nào phù hợp?</w:t>
            </w:r>
          </w:p>
          <w:p w14:paraId="404E459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1-2 HS đại diện đặt câu hỏi. </w:t>
            </w:r>
          </w:p>
          <w:p w14:paraId="15D11A36">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w:t>
            </w:r>
            <w:r>
              <w:rPr>
                <w:i/>
                <w:color w:val="000000" w:themeColor="text1"/>
                <w:sz w:val="28"/>
                <w:szCs w:val="28"/>
                <w14:textFill>
                  <w14:solidFill>
                    <w14:schemeClr w14:val="tx1"/>
                  </w14:solidFill>
                </w14:textFill>
              </w:rPr>
              <w:t xml:space="preserve">Để trình bày thông tin cụ thể hơn, chúng ta nên sử dụng phần mềm soạn thảo văn bản. </w:t>
            </w:r>
          </w:p>
          <w:p w14:paraId="11E7475C">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Bài 10: Phần mềm soạn thảo văn bản. (Tiết 1).</w:t>
            </w:r>
          </w:p>
        </w:tc>
        <w:tc>
          <w:tcPr>
            <w:tcW w:w="1613" w:type="pct"/>
          </w:tcPr>
          <w:p w14:paraId="70A961AC">
            <w:pPr>
              <w:spacing w:line="276" w:lineRule="auto"/>
              <w:jc w:val="both"/>
              <w:rPr>
                <w:color w:val="000000" w:themeColor="text1"/>
                <w:sz w:val="28"/>
                <w:szCs w:val="28"/>
                <w14:textFill>
                  <w14:solidFill>
                    <w14:schemeClr w14:val="tx1"/>
                  </w14:solidFill>
                </w14:textFill>
              </w:rPr>
            </w:pPr>
          </w:p>
          <w:p w14:paraId="2D14E7BD">
            <w:pPr>
              <w:spacing w:line="276" w:lineRule="auto"/>
              <w:jc w:val="both"/>
              <w:rPr>
                <w:color w:val="000000" w:themeColor="text1"/>
                <w:sz w:val="28"/>
                <w:szCs w:val="28"/>
                <w14:textFill>
                  <w14:solidFill>
                    <w14:schemeClr w14:val="tx1"/>
                  </w14:solidFill>
                </w14:textFill>
              </w:rPr>
            </w:pPr>
          </w:p>
          <w:p w14:paraId="160B1900">
            <w:pPr>
              <w:spacing w:line="276" w:lineRule="auto"/>
              <w:jc w:val="both"/>
              <w:rPr>
                <w:color w:val="000000" w:themeColor="text1"/>
                <w:sz w:val="28"/>
                <w:szCs w:val="28"/>
                <w14:textFill>
                  <w14:solidFill>
                    <w14:schemeClr w14:val="tx1"/>
                  </w14:solidFill>
                </w14:textFill>
              </w:rPr>
            </w:pPr>
          </w:p>
          <w:p w14:paraId="42CAD896">
            <w:pPr>
              <w:spacing w:line="276" w:lineRule="auto"/>
              <w:jc w:val="both"/>
              <w:rPr>
                <w:color w:val="000000" w:themeColor="text1"/>
                <w:sz w:val="28"/>
                <w:szCs w:val="28"/>
                <w14:textFill>
                  <w14:solidFill>
                    <w14:schemeClr w14:val="tx1"/>
                  </w14:solidFill>
                </w14:textFill>
              </w:rPr>
            </w:pPr>
          </w:p>
          <w:p w14:paraId="7AE3C62F">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hiện thảo luận nhóm: </w:t>
            </w:r>
            <w:r>
              <w:rPr>
                <w:i/>
                <w:color w:val="000000" w:themeColor="text1"/>
                <w:sz w:val="28"/>
                <w:szCs w:val="28"/>
                <w14:textFill>
                  <w14:solidFill>
                    <w14:schemeClr w14:val="tx1"/>
                  </w14:solidFill>
                </w14:textFill>
              </w:rPr>
              <w:t>Để cùng nhau tìm hiểu tình huống mà giáo viên đưa ra.</w:t>
            </w:r>
          </w:p>
          <w:p w14:paraId="0F36F529">
            <w:pPr>
              <w:spacing w:line="276" w:lineRule="auto"/>
              <w:jc w:val="both"/>
              <w:rPr>
                <w:color w:val="000000" w:themeColor="text1"/>
                <w:sz w:val="28"/>
                <w:szCs w:val="28"/>
                <w14:textFill>
                  <w14:solidFill>
                    <w14:schemeClr w14:val="tx1"/>
                  </w14:solidFill>
                </w14:textFill>
              </w:rPr>
            </w:pPr>
          </w:p>
          <w:p w14:paraId="4A67D194">
            <w:pPr>
              <w:spacing w:line="276" w:lineRule="auto"/>
              <w:jc w:val="both"/>
              <w:rPr>
                <w:color w:val="000000" w:themeColor="text1"/>
                <w:sz w:val="28"/>
                <w:szCs w:val="28"/>
                <w14:textFill>
                  <w14:solidFill>
                    <w14:schemeClr w14:val="tx1"/>
                  </w14:solidFill>
                </w14:textFill>
              </w:rPr>
            </w:pPr>
          </w:p>
          <w:p w14:paraId="0BDFF0A3">
            <w:pPr>
              <w:spacing w:line="276" w:lineRule="auto"/>
              <w:jc w:val="both"/>
              <w:rPr>
                <w:color w:val="000000" w:themeColor="text1"/>
                <w:sz w:val="28"/>
                <w:szCs w:val="28"/>
                <w14:textFill>
                  <w14:solidFill>
                    <w14:schemeClr w14:val="tx1"/>
                  </w14:solidFill>
                </w14:textFill>
              </w:rPr>
            </w:pPr>
          </w:p>
          <w:p w14:paraId="291F56D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bổ sung.</w:t>
            </w:r>
          </w:p>
          <w:p w14:paraId="32531D5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399A7FE2">
            <w:pPr>
              <w:spacing w:line="276" w:lineRule="auto"/>
              <w:jc w:val="both"/>
              <w:rPr>
                <w:color w:val="000000" w:themeColor="text1"/>
                <w:sz w:val="28"/>
                <w:szCs w:val="28"/>
                <w14:textFill>
                  <w14:solidFill>
                    <w14:schemeClr w14:val="tx1"/>
                  </w14:solidFill>
                </w14:textFill>
              </w:rPr>
            </w:pPr>
          </w:p>
        </w:tc>
        <w:tc>
          <w:tcPr>
            <w:tcW w:w="818" w:type="pct"/>
          </w:tcPr>
          <w:p w14:paraId="7728C7A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lắng nghe và suy nghĩ trả lời. </w:t>
            </w:r>
          </w:p>
        </w:tc>
      </w:tr>
      <w:tr w14:paraId="060F2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68AB134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(20’)</w:t>
            </w:r>
          </w:p>
        </w:tc>
      </w:tr>
      <w:tr w14:paraId="0393A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0E371862">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Soạn thảo văn bản.  (10’)</w:t>
            </w:r>
          </w:p>
          <w:p w14:paraId="72AF314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460179A8">
            <w:pPr>
              <w:widowControl w:val="0"/>
              <w:tabs>
                <w:tab w:val="left" w:pos="717"/>
              </w:tabs>
              <w:spacing w:line="276"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biểu tượng và khởi động được phần mềm soạn thảo văn bản.</w:t>
            </w:r>
          </w:p>
          <w:p w14:paraId="41A5035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Soạn thảo được văn bản tiếng Việt có chữ hoa, có dấu.</w:t>
            </w:r>
          </w:p>
          <w:p w14:paraId="59C8B34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57B3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68" w:type="pct"/>
          </w:tcPr>
          <w:p w14:paraId="52DB72FD">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GV yêu cầu thảo luận nhóm: </w:t>
            </w:r>
          </w:p>
          <w:p w14:paraId="47D730AC">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Em đã soạn thảo văn bản trên máy tính chưa?</w:t>
            </w:r>
          </w:p>
          <w:p w14:paraId="25730B61">
            <w:pPr>
              <w:widowControl w:val="0"/>
              <w:spacing w:line="276" w:lineRule="auto"/>
              <w:jc w:val="both"/>
              <w:rPr>
                <w:color w:val="000000" w:themeColor="text1"/>
                <w:sz w:val="28"/>
                <w:szCs w:val="28"/>
                <w14:textFill>
                  <w14:solidFill>
                    <w14:schemeClr w14:val="tx1"/>
                  </w14:solidFill>
                </w14:textFill>
              </w:rPr>
            </w:pPr>
          </w:p>
          <w:p w14:paraId="49885A5C">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Em đã dùng phần mềm nào để tạo ra văn bản?</w:t>
            </w:r>
          </w:p>
          <w:p w14:paraId="0EFF5843">
            <w:pPr>
              <w:widowControl w:val="0"/>
              <w:spacing w:line="276" w:lineRule="auto"/>
              <w:jc w:val="both"/>
              <w:rPr>
                <w:color w:val="000000" w:themeColor="text1"/>
                <w:sz w:val="28"/>
                <w:szCs w:val="28"/>
                <w14:textFill>
                  <w14:solidFill>
                    <w14:schemeClr w14:val="tx1"/>
                  </w14:solidFill>
                </w14:textFill>
              </w:rPr>
            </w:pPr>
          </w:p>
          <w:p w14:paraId="74E9B7D6">
            <w:pPr>
              <w:widowControl w:val="0"/>
              <w:spacing w:line="276" w:lineRule="auto"/>
              <w:jc w:val="both"/>
              <w:rPr>
                <w:color w:val="000000" w:themeColor="text1"/>
                <w:sz w:val="28"/>
                <w:szCs w:val="28"/>
                <w14:textFill>
                  <w14:solidFill>
                    <w14:schemeClr w14:val="tx1"/>
                  </w14:solidFill>
                </w14:textFill>
              </w:rPr>
            </w:pPr>
          </w:p>
          <w:p w14:paraId="453E811B">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Màn hình làm việc của phần mềm soạn thảo văn bản được minh hoạ như hình 39 SGK_43.</w:t>
            </w:r>
          </w:p>
          <w:p w14:paraId="09EBC619">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720340" cy="1843405"/>
                  <wp:effectExtent l="0" t="0" r="7620" b="635"/>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4"/>
                          <a:srcRect/>
                          <a:stretch>
                            <a:fillRect/>
                          </a:stretch>
                        </pic:blipFill>
                        <pic:spPr>
                          <a:xfrm>
                            <a:off x="0" y="0"/>
                            <a:ext cx="2720940" cy="1843722"/>
                          </a:xfrm>
                          <a:prstGeom prst="rect">
                            <a:avLst/>
                          </a:prstGeom>
                        </pic:spPr>
                      </pic:pic>
                    </a:graphicData>
                  </a:graphic>
                </wp:inline>
              </w:drawing>
            </w:r>
            <w:r>
              <w:rPr>
                <w:color w:val="000000" w:themeColor="text1"/>
                <w:sz w:val="28"/>
                <w:szCs w:val="28"/>
                <w14:textFill>
                  <w14:solidFill>
                    <w14:schemeClr w14:val="tx1"/>
                  </w14:solidFill>
                </w14:textFill>
              </w:rPr>
              <w:t xml:space="preserve"> </w:t>
            </w:r>
          </w:p>
          <w:p w14:paraId="351B6607">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p>
          <w:p w14:paraId="1485457F">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Câu hỏi củng cố: Yêu cầu HS trả lời câu hỏi SGK _ 44. </w:t>
            </w:r>
          </w:p>
        </w:tc>
        <w:tc>
          <w:tcPr>
            <w:tcW w:w="1613" w:type="pct"/>
          </w:tcPr>
          <w:p w14:paraId="57C7D1A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hoạt động nhóm để trả lời câu hỏi:</w:t>
            </w:r>
          </w:p>
          <w:p w14:paraId="27C20C0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- 2-&gt; 3 nhóm HS trình bày các nội dung mà giáo viên đưa ra trước lớp </w:t>
            </w:r>
          </w:p>
          <w:p w14:paraId="5A54D3D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Phần mềm soạn thảo văn bản giúp em gõ, chỉnh sửa, trình bày và lưu văn bản. Khi gõ phím, kí tự sẽ xuất hiện tại vị trí con trỏ soạn thảo.</w:t>
            </w:r>
          </w:p>
          <w:p w14:paraId="034EE04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Màn hình phần mềm soạn thảo văn bản gồm: con trỏ soạn thảo, vùng soạn thảo, các dải lệnh.</w:t>
            </w:r>
          </w:p>
          <w:p w14:paraId="03FDE39A">
            <w:pPr>
              <w:spacing w:line="276" w:lineRule="auto"/>
              <w:jc w:val="both"/>
              <w:rPr>
                <w:color w:val="000000" w:themeColor="text1"/>
                <w:sz w:val="28"/>
                <w:szCs w:val="28"/>
                <w14:textFill>
                  <w14:solidFill>
                    <w14:schemeClr w14:val="tx1"/>
                  </w14:solidFill>
                </w14:textFill>
              </w:rPr>
            </w:pPr>
          </w:p>
          <w:p w14:paraId="3E113116">
            <w:pPr>
              <w:spacing w:line="276" w:lineRule="auto"/>
              <w:jc w:val="both"/>
              <w:rPr>
                <w:color w:val="000000" w:themeColor="text1"/>
                <w:sz w:val="28"/>
                <w:szCs w:val="28"/>
                <w14:textFill>
                  <w14:solidFill>
                    <w14:schemeClr w14:val="tx1"/>
                  </w14:solidFill>
                </w14:textFill>
              </w:rPr>
            </w:pPr>
          </w:p>
          <w:p w14:paraId="3494F4EC">
            <w:pPr>
              <w:spacing w:line="276" w:lineRule="auto"/>
              <w:jc w:val="both"/>
              <w:rPr>
                <w:color w:val="000000" w:themeColor="text1"/>
                <w:sz w:val="28"/>
                <w:szCs w:val="28"/>
                <w14:textFill>
                  <w14:solidFill>
                    <w14:schemeClr w14:val="tx1"/>
                  </w14:solidFill>
                </w14:textFill>
              </w:rPr>
            </w:pPr>
          </w:p>
          <w:p w14:paraId="5184C76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hỏi : Đáp án A, B và C.</w:t>
            </w:r>
          </w:p>
          <w:p w14:paraId="7E9FD92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tc>
        <w:tc>
          <w:tcPr>
            <w:tcW w:w="818" w:type="pct"/>
          </w:tcPr>
          <w:p w14:paraId="555A6C55">
            <w:pPr>
              <w:spacing w:line="276" w:lineRule="auto"/>
              <w:jc w:val="both"/>
              <w:rPr>
                <w:color w:val="000000" w:themeColor="text1"/>
                <w:sz w:val="28"/>
                <w:szCs w:val="28"/>
                <w14:textFill>
                  <w14:solidFill>
                    <w14:schemeClr w14:val="tx1"/>
                  </w14:solidFill>
                </w14:textFill>
              </w:rPr>
            </w:pPr>
          </w:p>
          <w:p w14:paraId="08FAD784">
            <w:pPr>
              <w:spacing w:line="276" w:lineRule="auto"/>
              <w:jc w:val="both"/>
              <w:rPr>
                <w:color w:val="000000" w:themeColor="text1"/>
                <w:sz w:val="28"/>
                <w:szCs w:val="28"/>
                <w14:textFill>
                  <w14:solidFill>
                    <w14:schemeClr w14:val="tx1"/>
                  </w14:solidFill>
                </w14:textFill>
              </w:rPr>
            </w:pPr>
          </w:p>
          <w:p w14:paraId="1A2AA63E">
            <w:pPr>
              <w:spacing w:line="276" w:lineRule="auto"/>
              <w:jc w:val="both"/>
              <w:rPr>
                <w:color w:val="000000" w:themeColor="text1"/>
                <w:sz w:val="28"/>
                <w:szCs w:val="28"/>
                <w14:textFill>
                  <w14:solidFill>
                    <w14:schemeClr w14:val="tx1"/>
                  </w14:solidFill>
                </w14:textFill>
              </w:rPr>
            </w:pPr>
          </w:p>
          <w:p w14:paraId="71385058">
            <w:pPr>
              <w:spacing w:line="276" w:lineRule="auto"/>
              <w:jc w:val="both"/>
              <w:rPr>
                <w:color w:val="000000" w:themeColor="text1"/>
                <w:sz w:val="28"/>
                <w:szCs w:val="28"/>
                <w14:textFill>
                  <w14:solidFill>
                    <w14:schemeClr w14:val="tx1"/>
                  </w14:solidFill>
                </w14:textFill>
              </w:rPr>
            </w:pPr>
          </w:p>
          <w:p w14:paraId="186F262C">
            <w:pPr>
              <w:spacing w:line="276" w:lineRule="auto"/>
              <w:jc w:val="both"/>
              <w:rPr>
                <w:color w:val="000000" w:themeColor="text1"/>
                <w:sz w:val="28"/>
                <w:szCs w:val="28"/>
                <w14:textFill>
                  <w14:solidFill>
                    <w14:schemeClr w14:val="tx1"/>
                  </w14:solidFill>
                </w14:textFill>
              </w:rPr>
            </w:pPr>
          </w:p>
          <w:p w14:paraId="7B183687">
            <w:pPr>
              <w:spacing w:line="276" w:lineRule="auto"/>
              <w:jc w:val="both"/>
              <w:rPr>
                <w:color w:val="000000" w:themeColor="text1"/>
                <w:sz w:val="28"/>
                <w:szCs w:val="28"/>
                <w14:textFill>
                  <w14:solidFill>
                    <w14:schemeClr w14:val="tx1"/>
                  </w14:solidFill>
                </w14:textFill>
              </w:rPr>
            </w:pPr>
          </w:p>
          <w:p w14:paraId="6AF0E35C">
            <w:pPr>
              <w:spacing w:line="276" w:lineRule="auto"/>
              <w:jc w:val="both"/>
              <w:rPr>
                <w:color w:val="000000" w:themeColor="text1"/>
                <w:sz w:val="28"/>
                <w:szCs w:val="28"/>
                <w14:textFill>
                  <w14:solidFill>
                    <w14:schemeClr w14:val="tx1"/>
                  </w14:solidFill>
                </w14:textFill>
              </w:rPr>
            </w:pPr>
          </w:p>
          <w:p w14:paraId="364F264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Thực hiện theo sự hướng dẫn của GV</w:t>
            </w:r>
          </w:p>
        </w:tc>
      </w:tr>
      <w:tr w14:paraId="7D106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3355B0D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 Xóa văn bản  (10’)</w:t>
            </w:r>
          </w:p>
          <w:p w14:paraId="796EA13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242C9FA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Chỉnh sửa văn bản với các thao tác chọn, xoá.</w:t>
            </w:r>
          </w:p>
          <w:p w14:paraId="5EF5216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A7E2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68" w:type="pct"/>
          </w:tcPr>
          <w:p w14:paraId="78E8D5C0">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GV yêu cầu thảo luận nhóm: </w:t>
            </w:r>
          </w:p>
          <w:p w14:paraId="175D1D37">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Sau khi gõ xong đoạn văn bản, em phát hiện ra một vài chỗ gõ sai, em sẽ làm gì để được văn bản đúng?</w:t>
            </w:r>
          </w:p>
          <w:p w14:paraId="6A368133">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Quan sát hình 40 SGK_44 để biết được nút lệnh xóa kí tự bên phải, bên trái con trỏ soạn thảo.</w:t>
            </w:r>
          </w:p>
          <w:p w14:paraId="48076089">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684145" cy="1670050"/>
                  <wp:effectExtent l="0" t="0" r="13335" b="6350"/>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5"/>
                          <a:srcRect/>
                          <a:stretch>
                            <a:fillRect/>
                          </a:stretch>
                        </pic:blipFill>
                        <pic:spPr>
                          <a:xfrm>
                            <a:off x="0" y="0"/>
                            <a:ext cx="2684193" cy="1670289"/>
                          </a:xfrm>
                          <a:prstGeom prst="rect">
                            <a:avLst/>
                          </a:prstGeom>
                        </pic:spPr>
                      </pic:pic>
                    </a:graphicData>
                  </a:graphic>
                </wp:inline>
              </w:drawing>
            </w:r>
          </w:p>
          <w:p w14:paraId="5E0F4DE5">
            <w:pPr>
              <w:widowControl w:val="0"/>
              <w:spacing w:line="276" w:lineRule="auto"/>
              <w:ind w:left="27"/>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Quan sát hình 41 SGK_44 để xóa một phần văn bản.</w:t>
            </w:r>
          </w:p>
          <w:p w14:paraId="0C2C3A23">
            <w:pPr>
              <w:widowControl w:val="0"/>
              <w:spacing w:line="276" w:lineRule="auto"/>
              <w:ind w:left="108" w:hanging="108"/>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732405" cy="1593850"/>
                  <wp:effectExtent l="0" t="0" r="10795" b="6350"/>
                  <wp:docPr id="9" name="image16.png"/>
                  <wp:cNvGraphicFramePr/>
                  <a:graphic xmlns:a="http://schemas.openxmlformats.org/drawingml/2006/main">
                    <a:graphicData uri="http://schemas.openxmlformats.org/drawingml/2006/picture">
                      <pic:pic xmlns:pic="http://schemas.openxmlformats.org/drawingml/2006/picture">
                        <pic:nvPicPr>
                          <pic:cNvPr id="9" name="image16.png"/>
                          <pic:cNvPicPr preferRelativeResize="0"/>
                        </pic:nvPicPr>
                        <pic:blipFill>
                          <a:blip r:embed="rId6"/>
                          <a:srcRect/>
                          <a:stretch>
                            <a:fillRect/>
                          </a:stretch>
                        </pic:blipFill>
                        <pic:spPr>
                          <a:xfrm>
                            <a:off x="0" y="0"/>
                            <a:ext cx="2732918" cy="1594362"/>
                          </a:xfrm>
                          <a:prstGeom prst="rect">
                            <a:avLst/>
                          </a:prstGeom>
                        </pic:spPr>
                      </pic:pic>
                    </a:graphicData>
                  </a:graphic>
                </wp:inline>
              </w:drawing>
            </w:r>
          </w:p>
          <w:p w14:paraId="17BF126E">
            <w:pPr>
              <w:widowControl w:val="0"/>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hỏi củng cố: Yêu cầu HS trả lời câu hỏi SGK _ 45.</w:t>
            </w:r>
          </w:p>
        </w:tc>
        <w:tc>
          <w:tcPr>
            <w:tcW w:w="1613" w:type="pct"/>
          </w:tcPr>
          <w:p w14:paraId="1832C4E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hoạt động nhóm để trả lời câu hỏi:</w:t>
            </w:r>
          </w:p>
          <w:p w14:paraId="6EB89B9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Em có thể xóa từng kí tự hoặc một phần văn bản bằng cách sử dụng phím Delete hoặc phím Backspace.</w:t>
            </w:r>
          </w:p>
          <w:p w14:paraId="3B351F1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Phím Delete dùng để xóa kí tự bên phải con trỏ soạn thảo.</w:t>
            </w:r>
          </w:p>
          <w:p w14:paraId="7FF649F5">
            <w:pPr>
              <w:spacing w:line="276" w:lineRule="auto"/>
              <w:jc w:val="both"/>
              <w:rPr>
                <w:color w:val="000000" w:themeColor="text1"/>
                <w:sz w:val="28"/>
                <w:szCs w:val="28"/>
                <w14:textFill>
                  <w14:solidFill>
                    <w14:schemeClr w14:val="tx1"/>
                  </w14:solidFill>
                </w14:textFill>
              </w:rPr>
            </w:pPr>
          </w:p>
          <w:p w14:paraId="26803A56">
            <w:pPr>
              <w:spacing w:line="276" w:lineRule="auto"/>
              <w:jc w:val="both"/>
              <w:rPr>
                <w:color w:val="000000" w:themeColor="text1"/>
                <w:sz w:val="28"/>
                <w:szCs w:val="28"/>
                <w14:textFill>
                  <w14:solidFill>
                    <w14:schemeClr w14:val="tx1"/>
                  </w14:solidFill>
                </w14:textFill>
              </w:rPr>
            </w:pPr>
          </w:p>
          <w:p w14:paraId="204AB250">
            <w:pPr>
              <w:spacing w:line="276" w:lineRule="auto"/>
              <w:jc w:val="both"/>
              <w:rPr>
                <w:color w:val="000000" w:themeColor="text1"/>
                <w:sz w:val="28"/>
                <w:szCs w:val="28"/>
                <w14:textFill>
                  <w14:solidFill>
                    <w14:schemeClr w14:val="tx1"/>
                  </w14:solidFill>
                </w14:textFill>
              </w:rPr>
            </w:pPr>
          </w:p>
          <w:p w14:paraId="6CA75BF6">
            <w:pPr>
              <w:spacing w:line="276" w:lineRule="auto"/>
              <w:jc w:val="both"/>
              <w:rPr>
                <w:color w:val="000000" w:themeColor="text1"/>
                <w:sz w:val="28"/>
                <w:szCs w:val="28"/>
                <w14:textFill>
                  <w14:solidFill>
                    <w14:schemeClr w14:val="tx1"/>
                  </w14:solidFill>
                </w14:textFill>
              </w:rPr>
            </w:pPr>
          </w:p>
          <w:p w14:paraId="6B7FCF58">
            <w:pPr>
              <w:spacing w:line="276" w:lineRule="auto"/>
              <w:jc w:val="both"/>
              <w:rPr>
                <w:color w:val="000000" w:themeColor="text1"/>
                <w:sz w:val="28"/>
                <w:szCs w:val="28"/>
                <w14:textFill>
                  <w14:solidFill>
                    <w14:schemeClr w14:val="tx1"/>
                  </w14:solidFill>
                </w14:textFill>
              </w:rPr>
            </w:pPr>
          </w:p>
          <w:p w14:paraId="2142613A">
            <w:pPr>
              <w:spacing w:line="276" w:lineRule="auto"/>
              <w:jc w:val="both"/>
              <w:rPr>
                <w:color w:val="000000" w:themeColor="text1"/>
                <w:sz w:val="28"/>
                <w:szCs w:val="28"/>
                <w14:textFill>
                  <w14:solidFill>
                    <w14:schemeClr w14:val="tx1"/>
                  </w14:solidFill>
                </w14:textFill>
              </w:rPr>
            </w:pPr>
          </w:p>
          <w:p w14:paraId="0A98A419">
            <w:pPr>
              <w:spacing w:line="276" w:lineRule="auto"/>
              <w:jc w:val="both"/>
              <w:rPr>
                <w:color w:val="000000" w:themeColor="text1"/>
                <w:sz w:val="28"/>
                <w:szCs w:val="28"/>
                <w14:textFill>
                  <w14:solidFill>
                    <w14:schemeClr w14:val="tx1"/>
                  </w14:solidFill>
                </w14:textFill>
              </w:rPr>
            </w:pPr>
          </w:p>
          <w:p w14:paraId="1CDC0523">
            <w:pPr>
              <w:spacing w:line="276" w:lineRule="auto"/>
              <w:jc w:val="both"/>
              <w:rPr>
                <w:color w:val="000000" w:themeColor="text1"/>
                <w:sz w:val="28"/>
                <w:szCs w:val="28"/>
                <w14:textFill>
                  <w14:solidFill>
                    <w14:schemeClr w14:val="tx1"/>
                  </w14:solidFill>
                </w14:textFill>
              </w:rPr>
            </w:pPr>
          </w:p>
          <w:p w14:paraId="3FBDD01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Phím Backspace dùng để xóa kí tự bên trái con trỏ soạn thảo.</w:t>
            </w:r>
          </w:p>
          <w:p w14:paraId="6FE46A3A">
            <w:pPr>
              <w:spacing w:line="276" w:lineRule="auto"/>
              <w:jc w:val="both"/>
              <w:rPr>
                <w:color w:val="000000" w:themeColor="text1"/>
                <w:sz w:val="28"/>
                <w:szCs w:val="28"/>
                <w14:textFill>
                  <w14:solidFill>
                    <w14:schemeClr w14:val="tx1"/>
                  </w14:solidFill>
                </w14:textFill>
              </w:rPr>
            </w:pPr>
          </w:p>
          <w:p w14:paraId="28CC208B">
            <w:pPr>
              <w:spacing w:line="276" w:lineRule="auto"/>
              <w:jc w:val="both"/>
              <w:rPr>
                <w:color w:val="000000" w:themeColor="text1"/>
                <w:sz w:val="28"/>
                <w:szCs w:val="28"/>
                <w14:textFill>
                  <w14:solidFill>
                    <w14:schemeClr w14:val="tx1"/>
                  </w14:solidFill>
                </w14:textFill>
              </w:rPr>
            </w:pPr>
          </w:p>
          <w:p w14:paraId="3A09368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Câu hỏi: Đáp án A.</w:t>
            </w:r>
          </w:p>
          <w:p w14:paraId="0E7CF40B">
            <w:pPr>
              <w:spacing w:line="276" w:lineRule="auto"/>
              <w:jc w:val="both"/>
              <w:rPr>
                <w:color w:val="000000" w:themeColor="text1"/>
                <w:sz w:val="28"/>
                <w:szCs w:val="28"/>
                <w14:textFill>
                  <w14:solidFill>
                    <w14:schemeClr w14:val="tx1"/>
                  </w14:solidFill>
                </w14:textFill>
              </w:rPr>
            </w:pPr>
          </w:p>
        </w:tc>
        <w:tc>
          <w:tcPr>
            <w:tcW w:w="818" w:type="pct"/>
          </w:tcPr>
          <w:p w14:paraId="6AAB032A">
            <w:pPr>
              <w:spacing w:line="276" w:lineRule="auto"/>
              <w:jc w:val="both"/>
              <w:rPr>
                <w:color w:val="000000" w:themeColor="text1"/>
                <w:sz w:val="28"/>
                <w:szCs w:val="28"/>
                <w14:textFill>
                  <w14:solidFill>
                    <w14:schemeClr w14:val="tx1"/>
                  </w14:solidFill>
                </w14:textFill>
              </w:rPr>
            </w:pPr>
          </w:p>
          <w:p w14:paraId="3DA552CD">
            <w:pPr>
              <w:spacing w:line="276" w:lineRule="auto"/>
              <w:jc w:val="both"/>
              <w:rPr>
                <w:color w:val="000000" w:themeColor="text1"/>
                <w:sz w:val="28"/>
                <w:szCs w:val="28"/>
                <w14:textFill>
                  <w14:solidFill>
                    <w14:schemeClr w14:val="tx1"/>
                  </w14:solidFill>
                </w14:textFill>
              </w:rPr>
            </w:pPr>
          </w:p>
          <w:p w14:paraId="0A665592">
            <w:pPr>
              <w:spacing w:line="276" w:lineRule="auto"/>
              <w:jc w:val="both"/>
              <w:rPr>
                <w:color w:val="000000" w:themeColor="text1"/>
                <w:sz w:val="28"/>
                <w:szCs w:val="28"/>
                <w14:textFill>
                  <w14:solidFill>
                    <w14:schemeClr w14:val="tx1"/>
                  </w14:solidFill>
                </w14:textFill>
              </w:rPr>
            </w:pPr>
          </w:p>
          <w:p w14:paraId="12ED8660">
            <w:pPr>
              <w:spacing w:line="276" w:lineRule="auto"/>
              <w:jc w:val="both"/>
              <w:rPr>
                <w:color w:val="000000" w:themeColor="text1"/>
                <w:sz w:val="28"/>
                <w:szCs w:val="28"/>
                <w14:textFill>
                  <w14:solidFill>
                    <w14:schemeClr w14:val="tx1"/>
                  </w14:solidFill>
                </w14:textFill>
              </w:rPr>
            </w:pPr>
          </w:p>
          <w:p w14:paraId="3D48DD87">
            <w:pPr>
              <w:spacing w:line="276" w:lineRule="auto"/>
              <w:jc w:val="both"/>
              <w:rPr>
                <w:color w:val="000000" w:themeColor="text1"/>
                <w:sz w:val="28"/>
                <w:szCs w:val="28"/>
                <w14:textFill>
                  <w14:solidFill>
                    <w14:schemeClr w14:val="tx1"/>
                  </w14:solidFill>
                </w14:textFill>
              </w:rPr>
            </w:pPr>
          </w:p>
          <w:p w14:paraId="2F6756E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thảo luận nhóm </w:t>
            </w:r>
          </w:p>
        </w:tc>
      </w:tr>
      <w:tr w14:paraId="0D758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4456A57D">
            <w:pPr>
              <w:numPr>
                <w:ilvl w:val="0"/>
                <w:numId w:val="1"/>
              </w:num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LUYỆN TẬP  (5’)</w:t>
            </w:r>
          </w:p>
          <w:p w14:paraId="11F98DD2">
            <w:pPr>
              <w:spacing w:after="0" w:line="240" w:lineRule="auto"/>
              <w:jc w:val="center"/>
              <w:rPr>
                <w:b/>
                <w:color w:val="000000" w:themeColor="text1"/>
                <w:sz w:val="28"/>
                <w:szCs w:val="28"/>
                <w14:textFill>
                  <w14:solidFill>
                    <w14:schemeClr w14:val="tx1"/>
                  </w14:solidFill>
                </w14:textFill>
              </w:rPr>
            </w:pPr>
            <w:r>
              <w:rPr>
                <w:b/>
                <w:bCs/>
                <w:color w:val="000000" w:themeColor="text1"/>
                <w:sz w:val="26"/>
                <w:szCs w:val="26"/>
                <w14:textFill>
                  <w14:solidFill>
                    <w14:schemeClr w14:val="tx1"/>
                  </w14:solidFill>
                </w14:textFill>
              </w:rPr>
              <w:t>Phát triển KNS:</w:t>
            </w:r>
            <w:r>
              <w:rPr>
                <w:color w:val="000000" w:themeColor="text1"/>
                <w:sz w:val="26"/>
                <w:szCs w:val="26"/>
                <w14:textFill>
                  <w14:solidFill>
                    <w14:schemeClr w14:val="tx1"/>
                  </w14:solidFill>
                </w14:textFill>
              </w:rPr>
              <w:t xml:space="preserve"> Bài 4. Làm quen với tổ chức nhóm trực tuyến:</w:t>
            </w:r>
          </w:p>
          <w:p w14:paraId="21B093DA">
            <w:pPr>
              <w:spacing w:after="0" w:line="240"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6"/>
                <w:szCs w:val="26"/>
                <w14:textFill>
                  <w14:solidFill>
                    <w14:schemeClr w14:val="tx1"/>
                  </w14:solidFill>
                </w14:textFill>
              </w:rPr>
              <w:t>Sử dụng được trang Web Google Docs khi làm việc nhóm trực tuyến để soạn thảo văn bản</w:t>
            </w:r>
          </w:p>
          <w:p w14:paraId="5F4FA4E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tiến hành: </w:t>
            </w:r>
          </w:p>
        </w:tc>
      </w:tr>
      <w:tr w14:paraId="59E41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68" w:type="pct"/>
          </w:tcPr>
          <w:p w14:paraId="4329B2F7">
            <w:pPr>
              <w:spacing w:line="276" w:lineRule="auto"/>
              <w:jc w:val="both"/>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GV trình chiếu và hướng dẫn: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Truy cập docs.google.com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Tạo tài liệu mới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Nhập nội dung văn bản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Chia sẻ cho bạn qua email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Cùng chỉnh sửa, nhận xét. </w:t>
            </w:r>
          </w:p>
          <w:p w14:paraId="1CAE796F">
            <w:pPr>
              <w:spacing w:line="276" w:lineRule="auto"/>
              <w:jc w:val="both"/>
              <w:rPr>
                <w:rFonts w:hint="default" w:ascii="Times New Roman" w:hAnsi="Times New Roman" w:eastAsia="SimSun" w:cs="Times New Roman"/>
                <w:color w:val="000000" w:themeColor="text1"/>
                <w:sz w:val="28"/>
                <w:szCs w:val="28"/>
                <w14:textFill>
                  <w14:solidFill>
                    <w14:schemeClr w14:val="tx1"/>
                  </w14:solidFill>
                </w14:textFill>
              </w:rPr>
            </w:pPr>
          </w:p>
          <w:p w14:paraId="29BA463A">
            <w:pPr>
              <w:spacing w:line="276" w:lineRule="auto"/>
              <w:jc w:val="both"/>
              <w:rPr>
                <w:rFonts w:hint="default" w:ascii="Times New Roman" w:hAnsi="Times New Roman" w:eastAsia="SimSun" w:cs="Times New Roman"/>
                <w:color w:val="000000" w:themeColor="text1"/>
                <w:sz w:val="28"/>
                <w:szCs w:val="28"/>
                <w14:textFill>
                  <w14:solidFill>
                    <w14:schemeClr w14:val="tx1"/>
                  </w14:solidFill>
                </w14:textFill>
              </w:rPr>
            </w:pPr>
          </w:p>
          <w:p w14:paraId="56F20A1D">
            <w:pPr>
              <w:spacing w:line="276" w:lineRule="auto"/>
              <w:jc w:val="both"/>
              <w:rPr>
                <w:rFonts w:hint="default" w:ascii="Times New Roman" w:hAnsi="Times New Roman" w:eastAsia="SimSun" w:cs="Times New Roman"/>
                <w:color w:val="000000" w:themeColor="text1"/>
                <w:sz w:val="28"/>
                <w:szCs w:val="28"/>
                <w14:textFill>
                  <w14:solidFill>
                    <w14:schemeClr w14:val="tx1"/>
                  </w14:solidFill>
                </w14:textFill>
              </w:rPr>
            </w:pPr>
          </w:p>
          <w:p w14:paraId="1D16047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lang w:val="en-US"/>
                <w14:textFill>
                  <w14:solidFill>
                    <w14:schemeClr w14:val="tx1"/>
                  </w14:solidFill>
                </w14:textFill>
              </w:rPr>
              <w:t xml:space="preserve">- </w:t>
            </w:r>
            <w:r>
              <w:rPr>
                <w:rFonts w:hint="default" w:ascii="Times New Roman" w:hAnsi="Times New Roman" w:eastAsia="SimSun" w:cs="Times New Roman"/>
                <w:color w:val="000000" w:themeColor="text1"/>
                <w:sz w:val="28"/>
                <w:szCs w:val="28"/>
                <w14:textFill>
                  <w14:solidFill>
                    <w14:schemeClr w14:val="tx1"/>
                  </w14:solidFill>
                </w14:textFill>
              </w:rPr>
              <w:t>HS quan sát, ghi nhớ thao tác.</w:t>
            </w:r>
          </w:p>
        </w:tc>
        <w:tc>
          <w:tcPr>
            <w:tcW w:w="1613" w:type="pct"/>
          </w:tcPr>
          <w:p w14:paraId="3550FED9">
            <w:pPr>
              <w:spacing w:line="276" w:lineRule="auto"/>
              <w:jc w:val="both"/>
              <w:rPr>
                <w:rFonts w:hint="default" w:ascii="Times New Roman" w:hAnsi="Times New Roman" w:eastAsia="SimSun" w:cs="Times New Roman"/>
                <w:color w:val="000000" w:themeColor="text1"/>
                <w:sz w:val="28"/>
                <w:szCs w:val="28"/>
                <w14:textFill>
                  <w14:solidFill>
                    <w14:schemeClr w14:val="tx1"/>
                  </w14:solidFill>
                </w14:textFill>
              </w:rPr>
            </w:pPr>
          </w:p>
          <w:p w14:paraId="2CEA0903">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Tạo 1 tài liệu “Bài viết nhóm của chúng em”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Chia sẻ link cho các bạn cùng nhóm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Cùng soạn thảo 1 đoạn ngắn (5–7 câu) về chủ đề “Giữ an toàn khi học trực tuyến”.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GV quan sát, hỗ trợ thao tác chia sẻ, chỉnh sửa.</w:t>
            </w:r>
          </w:p>
        </w:tc>
        <w:tc>
          <w:tcPr>
            <w:tcW w:w="818" w:type="pct"/>
          </w:tcPr>
          <w:p w14:paraId="29687263">
            <w:pPr>
              <w:spacing w:line="276" w:lineRule="auto"/>
              <w:jc w:val="both"/>
              <w:rPr>
                <w:color w:val="000000" w:themeColor="text1"/>
                <w:sz w:val="28"/>
                <w:szCs w:val="28"/>
                <w14:textFill>
                  <w14:solidFill>
                    <w14:schemeClr w14:val="tx1"/>
                  </w14:solidFill>
                </w14:textFill>
              </w:rPr>
            </w:pPr>
          </w:p>
          <w:p w14:paraId="26F8FF95">
            <w:pPr>
              <w:spacing w:line="276" w:lineRule="auto"/>
              <w:jc w:val="both"/>
              <w:rPr>
                <w:color w:val="000000" w:themeColor="text1"/>
                <w:sz w:val="28"/>
                <w:szCs w:val="28"/>
                <w14:textFill>
                  <w14:solidFill>
                    <w14:schemeClr w14:val="tx1"/>
                  </w14:solidFill>
                </w14:textFill>
              </w:rPr>
            </w:pPr>
          </w:p>
          <w:p w14:paraId="3971B2C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suy nghĩ trả lời. </w:t>
            </w:r>
          </w:p>
        </w:tc>
      </w:tr>
      <w:tr w14:paraId="28C53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1FA805A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0BEDCEB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Học sinh được phát triển năng lực giải quyết vấn đề và sáng tạo.</w:t>
            </w:r>
          </w:p>
          <w:p w14:paraId="3D20A776">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A7A3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68" w:type="pct"/>
          </w:tcPr>
          <w:p w14:paraId="30E77238">
            <w:pPr>
              <w:widowControl w:val="0"/>
              <w:tabs>
                <w:tab w:val="left" w:pos="717"/>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Khi phát hiện văn bản một vài chỗ sai em sử dụng nút lệnh gì để xóa. </w:t>
            </w:r>
          </w:p>
          <w:p w14:paraId="3A15A1BD">
            <w:pPr>
              <w:widowControl w:val="0"/>
              <w:tabs>
                <w:tab w:val="left" w:pos="717"/>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về nhà xem lại bài đã học, chuẩn bị trước nội dung còn lại của bài 10 để buổi sau học. </w:t>
            </w:r>
          </w:p>
        </w:tc>
        <w:tc>
          <w:tcPr>
            <w:tcW w:w="1613" w:type="pct"/>
          </w:tcPr>
          <w:p w14:paraId="6AEAAFDE">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4869BA2E">
            <w:pPr>
              <w:spacing w:line="276" w:lineRule="auto"/>
              <w:rPr>
                <w:color w:val="000000" w:themeColor="text1"/>
                <w:sz w:val="28"/>
                <w:szCs w:val="28"/>
                <w14:textFill>
                  <w14:solidFill>
                    <w14:schemeClr w14:val="tx1"/>
                  </w14:solidFill>
                </w14:textFill>
              </w:rPr>
            </w:pPr>
          </w:p>
          <w:p w14:paraId="1B184B28">
            <w:pPr>
              <w:spacing w:line="276" w:lineRule="auto"/>
              <w:rPr>
                <w:color w:val="000000" w:themeColor="text1"/>
                <w:sz w:val="28"/>
                <w:szCs w:val="28"/>
                <w14:textFill>
                  <w14:solidFill>
                    <w14:schemeClr w14:val="tx1"/>
                  </w14:solidFill>
                </w14:textFill>
              </w:rPr>
            </w:pPr>
          </w:p>
          <w:p w14:paraId="0E080C36">
            <w:pPr>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818" w:type="pct"/>
          </w:tcPr>
          <w:p w14:paraId="65C91C73">
            <w:pPr>
              <w:spacing w:line="276" w:lineRule="auto"/>
              <w:jc w:val="both"/>
              <w:rPr>
                <w:color w:val="000000" w:themeColor="text1"/>
                <w:sz w:val="28"/>
                <w:szCs w:val="28"/>
                <w14:textFill>
                  <w14:solidFill>
                    <w14:schemeClr w14:val="tx1"/>
                  </w14:solidFill>
                </w14:textFill>
              </w:rPr>
            </w:pPr>
          </w:p>
          <w:p w14:paraId="6F5567C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r>
      <w:tr w14:paraId="3982D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25C84AA0">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323ABD7C">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en-US"/>
                <w14:textFill>
                  <w14:solidFill>
                    <w14:schemeClr w14:val="tx1"/>
                  </w14:solidFill>
                </w14:textFill>
              </w:rPr>
              <w:t>G</w:t>
            </w:r>
            <w:r>
              <w:rPr>
                <w:rFonts w:hint="default" w:ascii="Times New Roman" w:hAnsi="Times New Roman" w:eastAsia="SimSun" w:cs="Times New Roman"/>
                <w:color w:val="000000" w:themeColor="text1"/>
                <w:sz w:val="28"/>
                <w:szCs w:val="28"/>
                <w14:textFill>
                  <w14:solidFill>
                    <w14:schemeClr w14:val="tx1"/>
                  </w14:solidFill>
                </w14:textFill>
              </w:rPr>
              <w:t xml:space="preserve">V </w:t>
            </w:r>
            <w:r>
              <w:rPr>
                <w:rStyle w:val="4"/>
                <w:rFonts w:hint="default" w:ascii="Times New Roman" w:hAnsi="Times New Roman" w:eastAsia="SimSun" w:cs="Times New Roman"/>
                <w:color w:val="000000" w:themeColor="text1"/>
                <w:sz w:val="28"/>
                <w:szCs w:val="28"/>
                <w14:textFill>
                  <w14:solidFill>
                    <w14:schemeClr w14:val="tx1"/>
                  </w14:solidFill>
                </w14:textFill>
              </w:rPr>
              <w:t>nhấn mạnh lại ý nghĩa</w:t>
            </w:r>
            <w:r>
              <w:rPr>
                <w:rFonts w:hint="default" w:ascii="Times New Roman" w:hAnsi="Times New Roman" w:eastAsia="SimSun" w:cs="Times New Roman"/>
                <w:color w:val="000000" w:themeColor="text1"/>
                <w:sz w:val="28"/>
                <w:szCs w:val="28"/>
                <w14:textFill>
                  <w14:solidFill>
                    <w14:schemeClr w14:val="tx1"/>
                  </w14:solidFill>
                </w14:textFill>
              </w:rPr>
              <w:t xml:space="preserve"> của việc chăm sóc cây:</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Cây xanh giúp làm đẹp không gian, lọc không khí và rèn luyện cho chúng ta tính kiên trì, yêu thiên nhiên.</w:t>
            </w:r>
          </w:p>
          <w:p w14:paraId="1E66B316">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43B827D4">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en-US"/>
                <w14:textFill>
                  <w14:solidFill>
                    <w14:schemeClr w14:val="tx1"/>
                  </w14:solidFill>
                </w14:textFill>
              </w:rPr>
              <w:t>s</w:t>
            </w:r>
            <w:r>
              <w:rPr>
                <w:rFonts w:hint="default" w:ascii="Times New Roman" w:hAnsi="Times New Roman" w:eastAsia="SimSun" w:cs="Times New Roman"/>
                <w:color w:val="000000" w:themeColor="text1"/>
                <w:sz w:val="28"/>
                <w:szCs w:val="28"/>
                <w14:textFill>
                  <w14:solidFill>
                    <w14:schemeClr w14:val="tx1"/>
                  </w14:solidFill>
                </w14:textFill>
              </w:rPr>
              <w:t xml:space="preserve">ưu tầm </w:t>
            </w:r>
            <w:r>
              <w:rPr>
                <w:rStyle w:val="4"/>
                <w:rFonts w:hint="default" w:ascii="Times New Roman" w:hAnsi="Times New Roman" w:eastAsia="SimSun" w:cs="Times New Roman"/>
                <w:color w:val="000000" w:themeColor="text1"/>
                <w:sz w:val="28"/>
                <w:szCs w:val="28"/>
                <w14:textFill>
                  <w14:solidFill>
                    <w14:schemeClr w14:val="tx1"/>
                  </w14:solidFill>
                </w14:textFill>
              </w:rPr>
              <w:t>hình ảnh các loại cây cảnh đẹp, cách chăm sóc</w:t>
            </w:r>
            <w:r>
              <w:rPr>
                <w:rFonts w:hint="default" w:ascii="Times New Roman" w:hAnsi="Times New Roman" w:eastAsia="SimSun" w:cs="Times New Roman"/>
                <w:color w:val="000000" w:themeColor="text1"/>
                <w:sz w:val="28"/>
                <w:szCs w:val="28"/>
                <w14:textFill>
                  <w14:solidFill>
                    <w14:schemeClr w14:val="tx1"/>
                  </w14:solidFill>
                </w14:textFill>
              </w:rPr>
              <w:t xml:space="preserve"> trên internet hoặc từ thực tế.</w:t>
            </w:r>
          </w:p>
          <w:p w14:paraId="7E19425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2A134AC4">
            <w:pPr>
              <w:tabs>
                <w:tab w:val="left" w:pos="160"/>
                <w:tab w:val="center" w:leader="dot" w:pos="922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4128138D">
            <w:pPr>
              <w:tabs>
                <w:tab w:val="left" w:pos="160"/>
                <w:tab w:val="center" w:leader="dot" w:pos="922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25F2CA2F">
      <w:pPr>
        <w:rPr>
          <w:color w:val="000000" w:themeColor="text1"/>
          <w14:textFill>
            <w14:solidFill>
              <w14:schemeClr w14:val="tx1"/>
            </w14:solidFill>
          </w14:textFill>
        </w:rPr>
      </w:pPr>
      <w:r>
        <w:rPr>
          <w:b/>
          <w:color w:val="000000" w:themeColor="text1"/>
          <w:sz w:val="28"/>
          <w:szCs w:val="28"/>
          <w14:textFill>
            <w14:solidFill>
              <w14:schemeClr w14:val="tx1"/>
            </w14:solidFill>
          </w14:textFill>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288F51"/>
    <w:multiLevelType w:val="singleLevel"/>
    <w:tmpl w:val="20288F51"/>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43084E"/>
    <w:rsid w:val="281840FB"/>
    <w:rsid w:val="328D7021"/>
    <w:rsid w:val="3B5847E9"/>
    <w:rsid w:val="3D9F1B5D"/>
    <w:rsid w:val="447259E7"/>
    <w:rsid w:val="49430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74"/>
    <w:basedOn w:val="3"/>
    <w:qFormat/>
    <w:uiPriority w:val="0"/>
    <w:tblPr>
      <w:tblCellMar>
        <w:left w:w="115" w:type="dxa"/>
        <w:right w:w="115" w:type="dxa"/>
      </w:tblCellMar>
    </w:tblPr>
  </w:style>
  <w:style w:type="table" w:customStyle="1" w:styleId="6">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2025-10-29T15:01:00Z</dcterms:created>
  <dc:creator>ASUS</dc:creator>
  <cp:lastModifiedBy>Đà Xuân</cp:lastModifiedBy>
  <dcterms:modified xsi:type="dcterms:W3CDTF">2025-12-29T11:08:36Z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D84D6657CB7F448A8ADDA23408DFE4AA_11</vt:lpwstr>
  </property>
</Properties>
</file>