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D733A">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6</w:t>
      </w:r>
    </w:p>
    <w:p w14:paraId="7B87406C">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2: MẠNG MÁY TÍNH VÀ INTERNET</w:t>
      </w:r>
    </w:p>
    <w:p w14:paraId="0EBF6F37">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3: THÔNG TIN TRÊN TRANG WEB (T2)</w:t>
      </w:r>
    </w:p>
    <w:p w14:paraId="611A4DBF">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49257E24">
      <w:pPr>
        <w:spacing w:line="276" w:lineRule="auto"/>
        <w:ind w:left="180" w:hanging="180"/>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Kiến thức: </w:t>
      </w:r>
      <w:r>
        <w:rPr>
          <w:color w:val="000000" w:themeColor="text1"/>
          <w:sz w:val="28"/>
          <w:szCs w:val="28"/>
          <w14:textFill>
            <w14:solidFill>
              <w14:schemeClr w14:val="tx1"/>
            </w14:solidFill>
          </w14:textFill>
        </w:rPr>
        <w:t>Sau khi học xong bài học, Hs:</w:t>
      </w:r>
    </w:p>
    <w:p w14:paraId="3E64F82E">
      <w:pPr>
        <w:widowControl w:val="0"/>
        <w:tabs>
          <w:tab w:val="left" w:pos="717"/>
        </w:tabs>
        <w:spacing w:before="80" w:after="80" w:line="276" w:lineRule="auto"/>
        <w:ind w:right="141"/>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Giải thích được sơ lược tác hại khi trẻ em cố tình truy cập vào những trang web không phù hợp lứa tuổi và không nên xem.</w:t>
      </w:r>
    </w:p>
    <w:p w14:paraId="4291D307">
      <w:pPr>
        <w:widowControl w:val="0"/>
        <w:tabs>
          <w:tab w:val="left" w:pos="717"/>
        </w:tabs>
        <w:spacing w:before="80" w:after="80" w:line="276" w:lineRule="auto"/>
        <w:ind w:right="141"/>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Nhận ra được một số trang web không phù hợp với lứa tuổi và không nên xem.</w:t>
      </w:r>
    </w:p>
    <w:p w14:paraId="6F5996F8">
      <w:pPr>
        <w:tabs>
          <w:tab w:val="left" w:pos="0"/>
        </w:tabs>
        <w:spacing w:line="276" w:lineRule="auto"/>
        <w:ind w:right="-143"/>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5B01A9B8">
      <w:pPr>
        <w:pBdr>
          <w:top w:val="none" w:color="auto" w:sz="0" w:space="0"/>
          <w:left w:val="none" w:color="auto" w:sz="0" w:space="0"/>
          <w:bottom w:val="none" w:color="auto" w:sz="0" w:space="0"/>
          <w:right w:val="none" w:color="auto" w:sz="0" w:space="0"/>
          <w:between w:val="none" w:color="auto" w:sz="0" w:space="0"/>
        </w:pBdr>
        <w:spacing w:before="120" w:after="120"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tự chủ, tự học: có biểu hiện chú ý học tập, tự giác tìm hiểu bài để hoàn thành tốt nội dung tiết học.</w:t>
      </w:r>
    </w:p>
    <w:p w14:paraId="69D8DAF9">
      <w:pPr>
        <w:pBdr>
          <w:top w:val="none" w:color="auto" w:sz="0" w:space="0"/>
          <w:left w:val="none" w:color="auto" w:sz="0" w:space="0"/>
          <w:bottom w:val="none" w:color="auto" w:sz="0" w:space="0"/>
          <w:right w:val="none" w:color="auto" w:sz="0" w:space="0"/>
          <w:between w:val="none" w:color="auto" w:sz="0" w:space="0"/>
        </w:pBdr>
        <w:spacing w:before="120" w:after="120"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và hợp tác: có biểu hiện tích cực, sôi nổi và nhiệt tình trong hoạt động của lớp. Có khả năng trình bày, thuyết trình… trong các hoạt động học tập.</w:t>
      </w:r>
    </w:p>
    <w:p w14:paraId="3F556836">
      <w:pPr>
        <w:tabs>
          <w:tab w:val="left" w:pos="0"/>
        </w:tabs>
        <w:spacing w:line="276" w:lineRule="auto"/>
        <w:ind w:right="-143"/>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Năng lực giải quyết vấn đề và sáng tạo: có biểu hiện tích cực, sáng tạo trong các hoạt động học tập, trò chơi, vận dụng.</w:t>
      </w:r>
    </w:p>
    <w:p w14:paraId="6079CE93">
      <w:pPr>
        <w:numPr>
          <w:ilvl w:val="0"/>
          <w:numId w:val="0"/>
        </w:numPr>
        <w:pBdr>
          <w:top w:val="none" w:color="auto" w:sz="0" w:space="0"/>
          <w:left w:val="none" w:color="auto" w:sz="0" w:space="0"/>
          <w:bottom w:val="none" w:color="auto" w:sz="0" w:space="0"/>
          <w:right w:val="none" w:color="auto" w:sz="0" w:space="0"/>
          <w:between w:val="none" w:color="auto" w:sz="0" w:space="0"/>
        </w:pBdr>
        <w:spacing w:before="120" w:after="120"/>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0C1FB70C">
      <w:pPr>
        <w:widowControl w:val="0"/>
        <w:numPr>
          <w:ilvl w:val="1"/>
          <w:numId w:val="1"/>
        </w:numPr>
        <w:tabs>
          <w:tab w:val="left" w:pos="717"/>
          <w:tab w:val="clear" w:pos="312"/>
        </w:tabs>
        <w:spacing w:line="276" w:lineRule="auto"/>
        <w:ind w:left="240" w:leftChars="0" w:right="141" w:rightChars="0" w:firstLineChars="0"/>
        <w:rPr>
          <w:rFonts w:hint="default"/>
          <w:b w:val="0"/>
          <w:bCs w:val="0"/>
          <w:color w:val="FF0000"/>
          <w:sz w:val="28"/>
          <w:szCs w:val="28"/>
          <w:lang w:val="en-US"/>
        </w:rPr>
      </w:pPr>
      <w:r>
        <w:rPr>
          <w:rFonts w:hint="default"/>
          <w:b w:val="0"/>
          <w:bCs w:val="0"/>
          <w:color w:val="FF0000"/>
          <w:sz w:val="28"/>
          <w:szCs w:val="28"/>
          <w:lang w:val="en-US"/>
        </w:rPr>
        <w:t>CB2b: Tìm được dữ liệu, thông tin và nội dung thông qua tìm kiếm đơn giản trong môi trường số.</w:t>
      </w:r>
    </w:p>
    <w:p w14:paraId="6737C909">
      <w:pPr>
        <w:widowControl w:val="0"/>
        <w:numPr>
          <w:ilvl w:val="1"/>
          <w:numId w:val="1"/>
        </w:numPr>
        <w:tabs>
          <w:tab w:val="left" w:pos="717"/>
          <w:tab w:val="clear" w:pos="312"/>
        </w:tabs>
        <w:spacing w:line="276" w:lineRule="auto"/>
        <w:ind w:left="240" w:leftChars="0" w:right="141" w:rightChars="0" w:firstLine="0" w:firstLineChars="0"/>
        <w:rPr>
          <w:rFonts w:hint="default"/>
          <w:b w:val="0"/>
          <w:bCs w:val="0"/>
          <w:color w:val="FF0000"/>
          <w:sz w:val="28"/>
          <w:szCs w:val="28"/>
          <w:lang w:val="en-US"/>
        </w:rPr>
      </w:pPr>
      <w:r>
        <w:rPr>
          <w:rFonts w:hint="default"/>
          <w:b w:val="0"/>
          <w:bCs w:val="0"/>
          <w:color w:val="FF0000"/>
          <w:sz w:val="28"/>
          <w:szCs w:val="28"/>
          <w:lang w:val="en-US"/>
        </w:rPr>
        <w:t>CB2a: Phát hiện được độ tin cậy và độ chính xác của các nguồn chung của dữ liệu, thông tin và nội dung số.</w:t>
      </w:r>
    </w:p>
    <w:p w14:paraId="6B5B2EC5">
      <w:pPr>
        <w:widowControl w:val="0"/>
        <w:tabs>
          <w:tab w:val="left" w:pos="717"/>
        </w:tabs>
        <w:spacing w:line="276" w:lineRule="auto"/>
        <w:ind w:right="141"/>
        <w:rPr>
          <w:rFonts w:hint="default"/>
          <w:b w:val="0"/>
          <w:bCs w:val="0"/>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4</w:t>
      </w:r>
      <w:r>
        <w:rPr>
          <w:b/>
          <w:color w:val="000000" w:themeColor="text1"/>
          <w:sz w:val="28"/>
          <w:szCs w:val="28"/>
          <w14:textFill>
            <w14:solidFill>
              <w14:schemeClr w14:val="tx1"/>
            </w14:solidFill>
          </w14:textFill>
        </w:rPr>
        <w:t xml:space="preserve">. Phẩm chất. </w:t>
      </w:r>
    </w:p>
    <w:p w14:paraId="6B6DE529">
      <w:pPr>
        <w:spacing w:before="120" w:after="120" w:line="276" w:lineRule="auto"/>
        <w:ind w:firstLine="72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 xml:space="preserve">Chăm chỉ: tích cực trong việc hoàn thành các hoạt động học tập của cá nhân. </w:t>
      </w:r>
    </w:p>
    <w:p w14:paraId="71FD3952">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Trách nhiệm: tham gia tích cực vào hoạt động của lớp, tự giác hoàn thành các nhiệm vụ được phân công.</w:t>
      </w:r>
    </w:p>
    <w:p w14:paraId="1A8D007E">
      <w:pPr>
        <w:spacing w:line="276" w:lineRule="auto"/>
        <w:ind w:firstLine="72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*HSKT: </w:t>
      </w:r>
      <w:r>
        <w:rPr>
          <w:color w:val="000000" w:themeColor="text1"/>
          <w:sz w:val="28"/>
          <w:szCs w:val="28"/>
          <w14:textFill>
            <w14:solidFill>
              <w14:schemeClr w14:val="tx1"/>
            </w14:solidFill>
          </w14:textFill>
        </w:rPr>
        <w:t>Nhận ra được một số trang web không phù hợp với lứa tuổi và không nên xem.</w:t>
      </w:r>
    </w:p>
    <w:p w14:paraId="2E58A56F">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19CF6DF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Máy tính, tivi, sgk, giáo án điện tử.</w:t>
      </w:r>
    </w:p>
    <w:p w14:paraId="45BB5482">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Sách giáo khoa, vở ghi.</w:t>
      </w:r>
    </w:p>
    <w:p w14:paraId="3EA5D1A6">
      <w:pPr>
        <w:spacing w:line="276" w:lineRule="auto"/>
        <w:ind w:left="284" w:hanging="284"/>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CÁC HOẠT ĐỘNG DẠY HỌC</w:t>
      </w:r>
      <w:r>
        <w:rPr>
          <w:color w:val="000000" w:themeColor="text1"/>
          <w:sz w:val="28"/>
          <w:szCs w:val="28"/>
          <w14:textFill>
            <w14:solidFill>
              <w14:schemeClr w14:val="tx1"/>
            </w14:solidFill>
          </w14:textFill>
        </w:rPr>
        <w:t xml:space="preserve"> </w:t>
      </w:r>
    </w:p>
    <w:tbl>
      <w:tblPr>
        <w:tblStyle w:val="12"/>
        <w:tblpPr w:leftFromText="180" w:rightFromText="180" w:vertAnchor="text" w:tblpY="1"/>
        <w:tblW w:w="931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084"/>
        <w:gridCol w:w="3554"/>
        <w:gridCol w:w="1680"/>
      </w:tblGrid>
      <w:tr w14:paraId="5FDD59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84" w:type="dxa"/>
            <w:vAlign w:val="center"/>
          </w:tcPr>
          <w:p w14:paraId="7A689FA6">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3554" w:type="dxa"/>
            <w:vAlign w:val="center"/>
          </w:tcPr>
          <w:p w14:paraId="1AC1950C">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1680" w:type="dxa"/>
            <w:vAlign w:val="center"/>
          </w:tcPr>
          <w:p w14:paraId="0F7FBD03">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3282D2CA">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721623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49CA5C05">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73390A26">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p>
          <w:p w14:paraId="6E4747F1">
            <w:pPr>
              <w:spacing w:before="60" w:after="60"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Tạo tâm thế phấn khởi trước khi vào bài mới.</w:t>
            </w:r>
          </w:p>
          <w:p w14:paraId="3F9FD75F">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62DA2F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84" w:type="dxa"/>
          </w:tcPr>
          <w:p w14:paraId="566AB2A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 chức cho học sinh chơi trò chơi “Ai nhanh hơn” nhằm ôn lại các kiến thức đã học ở tiết 1.</w:t>
            </w:r>
          </w:p>
          <w:p w14:paraId="56544A5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Quan sát, nhận xét.</w:t>
            </w:r>
          </w:p>
          <w:p w14:paraId="7AB5DD9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dẫn dắt vào bài mới.</w:t>
            </w:r>
          </w:p>
        </w:tc>
        <w:tc>
          <w:tcPr>
            <w:tcW w:w="3554" w:type="dxa"/>
          </w:tcPr>
          <w:p w14:paraId="2E03348A">
            <w:pPr>
              <w:spacing w:line="276" w:lineRule="auto"/>
              <w:jc w:val="both"/>
              <w:rPr>
                <w:color w:val="000000" w:themeColor="text1"/>
                <w:sz w:val="28"/>
                <w:szCs w:val="28"/>
                <w14:textFill>
                  <w14:solidFill>
                    <w14:schemeClr w14:val="tx1"/>
                  </w14:solidFill>
                </w14:textFill>
              </w:rPr>
            </w:pPr>
          </w:p>
          <w:p w14:paraId="4C0352A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tham gia trò chơi .</w:t>
            </w:r>
          </w:p>
          <w:p w14:paraId="36866CD8">
            <w:pPr>
              <w:spacing w:line="276" w:lineRule="auto"/>
              <w:jc w:val="both"/>
              <w:rPr>
                <w:color w:val="000000" w:themeColor="text1"/>
                <w:sz w:val="28"/>
                <w:szCs w:val="28"/>
                <w14:textFill>
                  <w14:solidFill>
                    <w14:schemeClr w14:val="tx1"/>
                  </w14:solidFill>
                </w14:textFill>
              </w:rPr>
            </w:pPr>
          </w:p>
          <w:p w14:paraId="5E0A595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xét.</w:t>
            </w:r>
          </w:p>
          <w:p w14:paraId="4E11FAE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Lắng nghe, ghi bài.</w:t>
            </w:r>
          </w:p>
        </w:tc>
        <w:tc>
          <w:tcPr>
            <w:tcW w:w="1680" w:type="dxa"/>
          </w:tcPr>
          <w:p w14:paraId="22D44944">
            <w:pPr>
              <w:spacing w:line="276" w:lineRule="auto"/>
              <w:jc w:val="both"/>
              <w:rPr>
                <w:color w:val="000000" w:themeColor="text1"/>
                <w:sz w:val="28"/>
                <w:szCs w:val="28"/>
                <w14:textFill>
                  <w14:solidFill>
                    <w14:schemeClr w14:val="tx1"/>
                  </w14:solidFill>
                </w14:textFill>
              </w:rPr>
            </w:pPr>
          </w:p>
          <w:p w14:paraId="450B702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Tham gia chơi</w:t>
            </w:r>
          </w:p>
        </w:tc>
      </w:tr>
      <w:tr w14:paraId="25355C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67578FD2">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HÌNH THÀNH KIẾN THỨC (17’)</w:t>
            </w:r>
          </w:p>
        </w:tc>
      </w:tr>
      <w:tr w14:paraId="77B435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0B24EC93">
            <w:pPr>
              <w:keepNext/>
              <w:keepLines/>
              <w:spacing w:line="276" w:lineRule="auto"/>
              <w:jc w:val="both"/>
              <w:rPr>
                <w:b/>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2.1. Tác hại khi truy cập vào trang web không phù hợp.  (17’)</w:t>
            </w:r>
          </w:p>
          <w:p w14:paraId="22946AE4">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p>
          <w:p w14:paraId="32D57C1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Giải thích được sơ lược tác hại khi trẻ em cố tình truy cập vào những trang web không phù hợp lứa tuổi và không nên xem. </w:t>
            </w:r>
          </w:p>
          <w:p w14:paraId="3F508B17">
            <w:pPr>
              <w:widowControl w:val="0"/>
              <w:numPr>
                <w:numId w:val="0"/>
              </w:numPr>
              <w:tabs>
                <w:tab w:val="left" w:pos="717"/>
              </w:tabs>
              <w:spacing w:line="276" w:lineRule="auto"/>
              <w:ind w:right="141" w:rightChars="0"/>
              <w:rPr>
                <w:rFonts w:hint="default"/>
                <w:b w:val="0"/>
                <w:bCs w:val="0"/>
                <w:color w:val="FF0000"/>
                <w:sz w:val="28"/>
                <w:szCs w:val="28"/>
                <w:lang w:val="en-US"/>
              </w:rPr>
            </w:pPr>
            <w:r>
              <w:rPr>
                <w:rFonts w:hint="default"/>
                <w:b w:val="0"/>
                <w:bCs w:val="0"/>
                <w:color w:val="FF0000"/>
                <w:sz w:val="28"/>
                <w:szCs w:val="28"/>
                <w:lang w:val="en-US"/>
              </w:rPr>
              <w:t>1.2. CB2b: Tìm được dữ liệu, thông tin và nội dung thông qua tìm kiếm đơn giản trong môi trường số.</w:t>
            </w:r>
          </w:p>
          <w:p w14:paraId="4306D207">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78805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84" w:type="dxa"/>
          </w:tcPr>
          <w:p w14:paraId="57774859">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thảo luận nhóm:</w:t>
            </w:r>
          </w:p>
          <w:p w14:paraId="161F6E5A">
            <w:pPr>
              <w:widowControl w:val="0"/>
              <w:spacing w:line="276" w:lineRule="auto"/>
              <w:ind w:hanging="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?Quan sát các hình 8: Tình huống An gặp phải.</w:t>
            </w:r>
          </w:p>
          <w:p w14:paraId="4ED93B60">
            <w:pPr>
              <w:widowControl w:val="0"/>
              <w:spacing w:line="276" w:lineRule="auto"/>
              <w:ind w:hanging="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?Trong khi truy cập internet An vô tình vào một trang web trò chuyện không phù hợp? An đã gặp rắc rối gì?</w:t>
            </w:r>
          </w:p>
          <w:p w14:paraId="7EC7B30E">
            <w:pPr>
              <w:widowControl w:val="0"/>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một số nhóm báo cáo kết quả thảo luận</w:t>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 GV nhận xét</w:t>
            </w:r>
          </w:p>
          <w:p w14:paraId="4E2D107A">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dẫn dắt: Thông tin trên internet không phải thông tin nào cũng phù hợp với các em, có những thông tin em chưa hiểu hết, có những thông tin độc hại như trò chơi bạo lực, phim ảnh có nội dung xấu...</w:t>
            </w:r>
          </w:p>
          <w:p w14:paraId="31DE03D8">
            <w:pPr>
              <w:widowControl w:val="0"/>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w:t>
            </w:r>
            <w:r>
              <w:rPr>
                <w:color w:val="000000" w:themeColor="text1"/>
                <w:sz w:val="28"/>
                <w:szCs w:val="28"/>
                <w14:textFill>
                  <w14:solidFill>
                    <w14:schemeClr w14:val="tx1"/>
                  </w14:solidFill>
                </w14:textFill>
              </w:rPr>
              <w:t xml:space="preserve"> Nếu cố tình xem những thông tin không phù hợp em có thể gặp những tác hại gì?</w:t>
            </w:r>
          </w:p>
          <w:p w14:paraId="2D46420C">
            <w:pPr>
              <w:widowControl w:val="0"/>
              <w:spacing w:line="276" w:lineRule="auto"/>
              <w:ind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thảo luận nhóm)</w:t>
            </w:r>
          </w:p>
          <w:p w14:paraId="7B609242">
            <w:pPr>
              <w:widowControl w:val="0"/>
              <w:spacing w:line="276" w:lineRule="auto"/>
              <w:ind w:left="108" w:hanging="108"/>
              <w:jc w:val="both"/>
              <w:rPr>
                <w:color w:val="000000" w:themeColor="text1"/>
                <w:sz w:val="28"/>
                <w:szCs w:val="28"/>
                <w14:textFill>
                  <w14:solidFill>
                    <w14:schemeClr w14:val="tx1"/>
                  </w14:solidFill>
                </w14:textFill>
              </w:rPr>
            </w:pPr>
          </w:p>
          <w:p w14:paraId="42D7EE41">
            <w:pPr>
              <w:widowControl w:val="0"/>
              <w:spacing w:line="276" w:lineRule="auto"/>
              <w:jc w:val="both"/>
              <w:rPr>
                <w:color w:val="000000" w:themeColor="text1"/>
                <w:sz w:val="28"/>
                <w:szCs w:val="28"/>
                <w14:textFill>
                  <w14:solidFill>
                    <w14:schemeClr w14:val="tx1"/>
                  </w14:solidFill>
                </w14:textFill>
              </w:rPr>
            </w:pPr>
          </w:p>
          <w:p w14:paraId="70DC0C40">
            <w:pPr>
              <w:widowControl w:val="0"/>
              <w:spacing w:line="276" w:lineRule="auto"/>
              <w:jc w:val="both"/>
              <w:rPr>
                <w:color w:val="000000" w:themeColor="text1"/>
                <w:sz w:val="28"/>
                <w:szCs w:val="28"/>
                <w14:textFill>
                  <w14:solidFill>
                    <w14:schemeClr w14:val="tx1"/>
                  </w14:solidFill>
                </w14:textFill>
              </w:rPr>
            </w:pPr>
          </w:p>
          <w:p w14:paraId="44CEEEE2">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chốt kiến thức: </w:t>
            </w:r>
            <w:r>
              <w:rPr>
                <w:i/>
                <w:color w:val="000000" w:themeColor="text1"/>
                <w:sz w:val="28"/>
                <w:szCs w:val="28"/>
                <w14:textFill>
                  <w14:solidFill>
                    <w14:schemeClr w14:val="tx1"/>
                  </w14:solidFill>
                </w14:textFill>
              </w:rPr>
              <w:t>Em không nên xem các trang web không phù hợp lứa tuổi vì có nguy cơ suy nghĩ lệch lạc, bị lừa đảo, dụ dỗ, bắt nạt và lãng phí thời gian.</w:t>
            </w:r>
          </w:p>
          <w:p w14:paraId="51AF22D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Câu hỏi củng cố: Yêu cầu HS trả lời câu hỏi SGK _ 16. </w:t>
            </w:r>
          </w:p>
          <w:p w14:paraId="447D0824">
            <w:pPr>
              <w:spacing w:line="276" w:lineRule="auto"/>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color w:val="FF0000"/>
                <w:sz w:val="28"/>
                <w:szCs w:val="28"/>
                <w:lang w:val="en-US"/>
              </w:rPr>
              <w:t xml:space="preserve">* </w:t>
            </w:r>
            <w:r>
              <w:rPr>
                <w:rFonts w:hint="default" w:ascii="Times New Roman" w:hAnsi="Times New Roman" w:eastAsia="SimSun" w:cs="Times New Roman"/>
                <w:color w:val="FF0000"/>
                <w:sz w:val="28"/>
                <w:szCs w:val="28"/>
              </w:rPr>
              <w:t>G</w:t>
            </w:r>
            <w:r>
              <w:rPr>
                <w:rFonts w:hint="default" w:eastAsia="SimSun" w:cs="Times New Roman"/>
                <w:color w:val="FF0000"/>
                <w:sz w:val="28"/>
                <w:szCs w:val="28"/>
                <w:lang w:val="en-US"/>
              </w:rPr>
              <w:t>V</w:t>
            </w:r>
            <w:r>
              <w:rPr>
                <w:rFonts w:hint="default" w:ascii="Times New Roman" w:hAnsi="Times New Roman" w:eastAsia="SimSun" w:cs="Times New Roman"/>
                <w:color w:val="FF0000"/>
                <w:sz w:val="28"/>
                <w:szCs w:val="28"/>
              </w:rPr>
              <w:t>đưa ra 3 trang web khác nhau cùng nói về một chủ đề (Ví dụ: Một trang báo chính thống, một trang blog cá nhân, và một trang web đầy quảng cáo).</w:t>
            </w:r>
          </w:p>
          <w:p w14:paraId="732B99B0">
            <w:pPr>
              <w:pStyle w:val="13"/>
              <w:keepNext w:val="0"/>
              <w:keepLines w:val="0"/>
              <w:widowControl/>
              <w:suppressLineNumbers w:val="0"/>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Hướng dẫn học sinh bộ lọc "3 Có" để xác định độ tin cậy:</w:t>
            </w:r>
          </w:p>
          <w:p w14:paraId="605C21D4">
            <w:pPr>
              <w:pStyle w:val="13"/>
              <w:keepNext w:val="0"/>
              <w:keepLines w:val="0"/>
              <w:widowControl/>
              <w:suppressLineNumbers w:val="0"/>
              <w:rPr>
                <w:rFonts w:hint="default" w:ascii="Times New Roman" w:hAnsi="Times New Roman" w:cs="Times New Roman"/>
                <w:color w:val="FF0000"/>
                <w:sz w:val="28"/>
                <w:szCs w:val="28"/>
                <w:lang w:val="en-US"/>
              </w:rPr>
            </w:pPr>
            <w:r>
              <w:rPr>
                <w:rFonts w:hint="default" w:ascii="Times New Roman" w:hAnsi="Times New Roman" w:cs="Times New Roman"/>
                <w:color w:val="FF0000"/>
                <w:sz w:val="28"/>
                <w:szCs w:val="28"/>
                <w:lang w:val="en-US"/>
              </w:rPr>
              <w:t xml:space="preserve">- </w:t>
            </w:r>
            <w:r>
              <w:rPr>
                <w:rFonts w:hint="default" w:ascii="Times New Roman" w:hAnsi="Times New Roman" w:cs="Times New Roman"/>
                <w:b/>
                <w:bCs/>
                <w:color w:val="FF0000"/>
                <w:sz w:val="28"/>
                <w:szCs w:val="28"/>
              </w:rPr>
              <w:t>Có</w:t>
            </w:r>
            <w:r>
              <w:rPr>
                <w:rFonts w:hint="default" w:ascii="Times New Roman" w:hAnsi="Times New Roman" w:cs="Times New Roman"/>
                <w:color w:val="FF0000"/>
                <w:sz w:val="28"/>
                <w:szCs w:val="28"/>
              </w:rPr>
              <w:t xml:space="preserve"> tác giả/tên cơ quan rõ ràng không</w:t>
            </w:r>
            <w:r>
              <w:rPr>
                <w:rFonts w:hint="default" w:ascii="Times New Roman" w:hAnsi="Times New Roman" w:cs="Times New Roman"/>
                <w:color w:val="FF0000"/>
                <w:sz w:val="28"/>
                <w:szCs w:val="28"/>
                <w:lang w:val="en-US"/>
              </w:rPr>
              <w:t>?</w:t>
            </w:r>
          </w:p>
          <w:p w14:paraId="36905AD1">
            <w:pPr>
              <w:pStyle w:val="13"/>
              <w:keepNext w:val="0"/>
              <w:keepLines w:val="0"/>
              <w:widowControl/>
              <w:suppressLineNumbers w:val="0"/>
              <w:rPr>
                <w:rFonts w:hint="default" w:ascii="Times New Roman" w:hAnsi="Times New Roman" w:cs="Times New Roman"/>
                <w:color w:val="FF0000"/>
                <w:sz w:val="28"/>
                <w:szCs w:val="28"/>
              </w:rPr>
            </w:pPr>
            <w:r>
              <w:rPr>
                <w:rFonts w:hint="default" w:ascii="Times New Roman" w:hAnsi="Times New Roman" w:cs="Times New Roman"/>
                <w:color w:val="FF0000"/>
                <w:sz w:val="28"/>
                <w:szCs w:val="28"/>
                <w:lang w:val="en-US"/>
              </w:rPr>
              <w:t xml:space="preserve">- </w:t>
            </w:r>
            <w:r>
              <w:rPr>
                <w:rFonts w:hint="default" w:ascii="Times New Roman" w:hAnsi="Times New Roman" w:cs="Times New Roman"/>
                <w:b/>
                <w:bCs/>
                <w:color w:val="FF0000"/>
                <w:sz w:val="28"/>
                <w:szCs w:val="28"/>
              </w:rPr>
              <w:t>Có</w:t>
            </w:r>
            <w:r>
              <w:rPr>
                <w:rFonts w:hint="default" w:ascii="Times New Roman" w:hAnsi="Times New Roman" w:cs="Times New Roman"/>
                <w:color w:val="FF0000"/>
                <w:sz w:val="28"/>
                <w:szCs w:val="28"/>
              </w:rPr>
              <w:t xml:space="preserve"> ngày tháng cập nhật mới không?</w:t>
            </w:r>
          </w:p>
          <w:p w14:paraId="43113693">
            <w:pPr>
              <w:pStyle w:val="13"/>
              <w:keepNext w:val="0"/>
              <w:keepLines w:val="0"/>
              <w:widowControl/>
              <w:numPr>
                <w:ilvl w:val="0"/>
                <w:numId w:val="0"/>
              </w:numPr>
              <w:suppressLineNumbers w:val="0"/>
              <w:ind w:right="0" w:rightChars="0"/>
              <w:rPr>
                <w:rFonts w:ascii="SimSun" w:hAnsi="SimSun" w:eastAsia="SimSun" w:cs="SimSun"/>
                <w:sz w:val="24"/>
                <w:szCs w:val="24"/>
              </w:rPr>
            </w:pPr>
            <w:r>
              <w:rPr>
                <w:rFonts w:hint="default" w:ascii="Times New Roman" w:hAnsi="Times New Roman" w:cs="Times New Roman"/>
                <w:b/>
                <w:bCs/>
                <w:color w:val="FF0000"/>
                <w:sz w:val="28"/>
                <w:szCs w:val="28"/>
                <w:lang w:val="en-US"/>
              </w:rPr>
              <w:t xml:space="preserve">- </w:t>
            </w:r>
            <w:r>
              <w:rPr>
                <w:rFonts w:hint="default" w:ascii="Times New Roman" w:hAnsi="Times New Roman" w:cs="Times New Roman"/>
                <w:b/>
                <w:bCs/>
                <w:color w:val="FF0000"/>
                <w:sz w:val="28"/>
                <w:szCs w:val="28"/>
              </w:rPr>
              <w:t>Có</w:t>
            </w:r>
            <w:r>
              <w:rPr>
                <w:rFonts w:hint="default" w:ascii="Times New Roman" w:hAnsi="Times New Roman" w:cs="Times New Roman"/>
                <w:color w:val="FF0000"/>
                <w:sz w:val="28"/>
                <w:szCs w:val="28"/>
              </w:rPr>
              <w:t xml:space="preserve"> nhiều quảng cáo gây nhiễu, hình ảnh đáng sợ không?</w:t>
            </w:r>
          </w:p>
        </w:tc>
        <w:tc>
          <w:tcPr>
            <w:tcW w:w="3554" w:type="dxa"/>
          </w:tcPr>
          <w:p w14:paraId="46D8DB5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hoạt động nhóm để trả lời câu hỏi.</w:t>
            </w:r>
          </w:p>
          <w:p w14:paraId="0864544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An gặp rắc rối: bị mọi người phê phán, chỉ trích về ngoại hình, tính cách.</w:t>
            </w:r>
          </w:p>
          <w:p w14:paraId="0C020B4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- 2-&gt; 3 nhóm HS trình bày các nội dung mà giáo viên đưa ra trước lớp.</w:t>
            </w:r>
          </w:p>
          <w:p w14:paraId="457844D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xét.</w:t>
            </w:r>
          </w:p>
          <w:p w14:paraId="31F5CAF7">
            <w:pPr>
              <w:spacing w:line="276" w:lineRule="auto"/>
              <w:jc w:val="both"/>
              <w:rPr>
                <w:color w:val="000000" w:themeColor="text1"/>
                <w:sz w:val="28"/>
                <w:szCs w:val="28"/>
                <w14:textFill>
                  <w14:solidFill>
                    <w14:schemeClr w14:val="tx1"/>
                  </w14:solidFill>
                </w14:textFill>
              </w:rPr>
            </w:pPr>
          </w:p>
          <w:p w14:paraId="3D783DEC">
            <w:pPr>
              <w:spacing w:line="276" w:lineRule="auto"/>
              <w:jc w:val="both"/>
              <w:rPr>
                <w:color w:val="000000" w:themeColor="text1"/>
                <w:sz w:val="28"/>
                <w:szCs w:val="28"/>
                <w14:textFill>
                  <w14:solidFill>
                    <w14:schemeClr w14:val="tx1"/>
                  </w14:solidFill>
                </w14:textFill>
              </w:rPr>
            </w:pPr>
          </w:p>
          <w:p w14:paraId="48EC588E">
            <w:pPr>
              <w:spacing w:line="276" w:lineRule="auto"/>
              <w:jc w:val="both"/>
              <w:rPr>
                <w:color w:val="000000" w:themeColor="text1"/>
                <w:sz w:val="28"/>
                <w:szCs w:val="28"/>
                <w14:textFill>
                  <w14:solidFill>
                    <w14:schemeClr w14:val="tx1"/>
                  </w14:solidFill>
                </w14:textFill>
              </w:rPr>
            </w:pPr>
          </w:p>
          <w:p w14:paraId="2E0E26EA">
            <w:pPr>
              <w:spacing w:line="276" w:lineRule="auto"/>
              <w:jc w:val="both"/>
              <w:rPr>
                <w:color w:val="000000" w:themeColor="text1"/>
                <w:sz w:val="28"/>
                <w:szCs w:val="28"/>
                <w14:textFill>
                  <w14:solidFill>
                    <w14:schemeClr w14:val="tx1"/>
                  </w14:solidFill>
                </w14:textFill>
              </w:rPr>
            </w:pPr>
          </w:p>
          <w:p w14:paraId="6FF7A4FD">
            <w:pPr>
              <w:spacing w:line="276" w:lineRule="auto"/>
              <w:jc w:val="both"/>
              <w:rPr>
                <w:color w:val="000000" w:themeColor="text1"/>
                <w:sz w:val="28"/>
                <w:szCs w:val="28"/>
                <w14:textFill>
                  <w14:solidFill>
                    <w14:schemeClr w14:val="tx1"/>
                  </w14:solidFill>
                </w14:textFill>
              </w:rPr>
            </w:pPr>
          </w:p>
          <w:p w14:paraId="0A8170C7">
            <w:pPr>
              <w:spacing w:line="276" w:lineRule="auto"/>
              <w:jc w:val="both"/>
              <w:rPr>
                <w:color w:val="000000" w:themeColor="text1"/>
                <w:sz w:val="28"/>
                <w:szCs w:val="28"/>
                <w14:textFill>
                  <w14:solidFill>
                    <w14:schemeClr w14:val="tx1"/>
                  </w14:solidFill>
                </w14:textFill>
              </w:rPr>
            </w:pPr>
          </w:p>
          <w:p w14:paraId="22D0474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Đại diện các nhóm trả lời</w:t>
            </w:r>
            <w:r>
              <w:rPr>
                <w:color w:val="000000" w:themeColor="text1"/>
                <w:sz w:val="28"/>
                <w:szCs w:val="28"/>
                <w14:textFill>
                  <w14:solidFill>
                    <w14:schemeClr w14:val="tx1"/>
                  </w14:solidFill>
                </w14:textFill>
              </w:rPr>
              <w:br w:type="textWrapping"/>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Nếu cố tình xem những thông tin không phù hợp em có thể gặp những tác hại sau:</w:t>
            </w:r>
          </w:p>
          <w:p w14:paraId="2B4C39F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Có những suy nghĩ tiêu cực và lệch lạc.</w:t>
            </w:r>
          </w:p>
          <w:p w14:paraId="2658FFF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Bị lừa đảo, dụ dỗ, bắt nạt.</w:t>
            </w:r>
          </w:p>
          <w:p w14:paraId="3F607FE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Lãng phí thời gian.</w:t>
            </w:r>
          </w:p>
          <w:p w14:paraId="741753D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xét.</w:t>
            </w:r>
          </w:p>
          <w:p w14:paraId="3DF9907E">
            <w:pPr>
              <w:spacing w:line="276" w:lineRule="auto"/>
              <w:jc w:val="both"/>
              <w:rPr>
                <w:color w:val="000000" w:themeColor="text1"/>
                <w:sz w:val="28"/>
                <w:szCs w:val="28"/>
                <w14:textFill>
                  <w14:solidFill>
                    <w14:schemeClr w14:val="tx1"/>
                  </w14:solidFill>
                </w14:textFill>
              </w:rPr>
            </w:pPr>
          </w:p>
          <w:p w14:paraId="2A28FCA1">
            <w:pPr>
              <w:spacing w:line="276" w:lineRule="auto"/>
              <w:jc w:val="both"/>
              <w:rPr>
                <w:color w:val="000000" w:themeColor="text1"/>
                <w:sz w:val="28"/>
                <w:szCs w:val="28"/>
                <w14:textFill>
                  <w14:solidFill>
                    <w14:schemeClr w14:val="tx1"/>
                  </w14:solidFill>
                </w14:textFill>
              </w:rPr>
            </w:pPr>
          </w:p>
          <w:p w14:paraId="01707194">
            <w:pPr>
              <w:spacing w:line="276" w:lineRule="auto"/>
              <w:jc w:val="both"/>
              <w:rPr>
                <w:color w:val="000000" w:themeColor="text1"/>
                <w:sz w:val="28"/>
                <w:szCs w:val="28"/>
                <w14:textFill>
                  <w14:solidFill>
                    <w14:schemeClr w14:val="tx1"/>
                  </w14:solidFill>
                </w14:textFill>
              </w:rPr>
            </w:pPr>
          </w:p>
          <w:p w14:paraId="51C1DA03">
            <w:pPr>
              <w:spacing w:line="276" w:lineRule="auto"/>
              <w:jc w:val="both"/>
              <w:rPr>
                <w:color w:val="000000" w:themeColor="text1"/>
                <w:sz w:val="28"/>
                <w:szCs w:val="28"/>
                <w14:textFill>
                  <w14:solidFill>
                    <w14:schemeClr w14:val="tx1"/>
                  </w14:solidFill>
                </w14:textFill>
              </w:rPr>
            </w:pPr>
          </w:p>
          <w:p w14:paraId="14D5751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Đáp  án A, C, D: Em có thể bị dụ dỗ, hướng dẫn làm theo những việc không đúng…. </w:t>
            </w:r>
          </w:p>
        </w:tc>
        <w:tc>
          <w:tcPr>
            <w:tcW w:w="1680" w:type="dxa"/>
          </w:tcPr>
          <w:p w14:paraId="5BFABE8A">
            <w:pPr>
              <w:spacing w:line="276" w:lineRule="auto"/>
              <w:jc w:val="both"/>
              <w:rPr>
                <w:color w:val="000000" w:themeColor="text1"/>
                <w:sz w:val="28"/>
                <w:szCs w:val="28"/>
                <w14:textFill>
                  <w14:solidFill>
                    <w14:schemeClr w14:val="tx1"/>
                  </w14:solidFill>
                </w14:textFill>
              </w:rPr>
            </w:pPr>
          </w:p>
          <w:p w14:paraId="3D6C8847">
            <w:pPr>
              <w:spacing w:line="276" w:lineRule="auto"/>
              <w:jc w:val="both"/>
              <w:rPr>
                <w:color w:val="000000" w:themeColor="text1"/>
                <w:sz w:val="28"/>
                <w:szCs w:val="28"/>
                <w14:textFill>
                  <w14:solidFill>
                    <w14:schemeClr w14:val="tx1"/>
                  </w14:solidFill>
                </w14:textFill>
              </w:rPr>
            </w:pPr>
          </w:p>
          <w:p w14:paraId="07B4E4F6">
            <w:pPr>
              <w:spacing w:line="276" w:lineRule="auto"/>
              <w:jc w:val="both"/>
              <w:rPr>
                <w:color w:val="000000" w:themeColor="text1"/>
                <w:sz w:val="28"/>
                <w:szCs w:val="28"/>
                <w14:textFill>
                  <w14:solidFill>
                    <w14:schemeClr w14:val="tx1"/>
                  </w14:solidFill>
                </w14:textFill>
              </w:rPr>
            </w:pPr>
          </w:p>
          <w:p w14:paraId="41C06AB0">
            <w:pPr>
              <w:spacing w:line="276" w:lineRule="auto"/>
              <w:jc w:val="both"/>
              <w:rPr>
                <w:color w:val="000000" w:themeColor="text1"/>
                <w:sz w:val="28"/>
                <w:szCs w:val="28"/>
                <w14:textFill>
                  <w14:solidFill>
                    <w14:schemeClr w14:val="tx1"/>
                  </w14:solidFill>
                </w14:textFill>
              </w:rPr>
            </w:pPr>
          </w:p>
          <w:p w14:paraId="0DC9BA0E">
            <w:pPr>
              <w:spacing w:line="276" w:lineRule="auto"/>
              <w:jc w:val="both"/>
              <w:rPr>
                <w:color w:val="000000" w:themeColor="text1"/>
                <w:sz w:val="28"/>
                <w:szCs w:val="28"/>
                <w14:textFill>
                  <w14:solidFill>
                    <w14:schemeClr w14:val="tx1"/>
                  </w14:solidFill>
                </w14:textFill>
              </w:rPr>
            </w:pPr>
          </w:p>
          <w:p w14:paraId="0EF375F1">
            <w:pPr>
              <w:spacing w:line="276" w:lineRule="auto"/>
              <w:jc w:val="both"/>
              <w:rPr>
                <w:color w:val="000000" w:themeColor="text1"/>
                <w:sz w:val="28"/>
                <w:szCs w:val="28"/>
                <w14:textFill>
                  <w14:solidFill>
                    <w14:schemeClr w14:val="tx1"/>
                  </w14:solidFill>
                </w14:textFill>
              </w:rPr>
            </w:pPr>
          </w:p>
          <w:p w14:paraId="2D0063A3">
            <w:pPr>
              <w:spacing w:line="276" w:lineRule="auto"/>
              <w:jc w:val="both"/>
              <w:rPr>
                <w:color w:val="000000" w:themeColor="text1"/>
                <w:sz w:val="28"/>
                <w:szCs w:val="28"/>
                <w14:textFill>
                  <w14:solidFill>
                    <w14:schemeClr w14:val="tx1"/>
                  </w14:solidFill>
                </w14:textFill>
              </w:rPr>
            </w:pPr>
          </w:p>
          <w:p w14:paraId="02FB29D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Quan sát và trả lời câu hỏi</w:t>
            </w:r>
          </w:p>
        </w:tc>
      </w:tr>
      <w:tr w14:paraId="3FA3F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6E16ED63">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(5’)</w:t>
            </w:r>
          </w:p>
          <w:p w14:paraId="009DE222">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Khái quát lại các kiến thức đã học thông qua các bài luyện tập, qua đó vận dụng vào thực tiễn. </w:t>
            </w:r>
          </w:p>
          <w:p w14:paraId="282BBA51">
            <w:pPr>
              <w:widowControl w:val="0"/>
              <w:numPr>
                <w:numId w:val="0"/>
              </w:numPr>
              <w:tabs>
                <w:tab w:val="left" w:pos="717"/>
              </w:tabs>
              <w:spacing w:line="276" w:lineRule="auto"/>
              <w:ind w:left="240" w:leftChars="0" w:right="141" w:rightChars="0"/>
              <w:rPr>
                <w:color w:val="000000" w:themeColor="text1"/>
                <w:sz w:val="28"/>
                <w:szCs w:val="28"/>
                <w14:textFill>
                  <w14:solidFill>
                    <w14:schemeClr w14:val="tx1"/>
                  </w14:solidFill>
                </w14:textFill>
              </w:rPr>
            </w:pPr>
            <w:r>
              <w:rPr>
                <w:rFonts w:hint="default"/>
                <w:b w:val="0"/>
                <w:bCs w:val="0"/>
                <w:color w:val="FF0000"/>
                <w:sz w:val="28"/>
                <w:szCs w:val="28"/>
                <w:lang w:val="en-US"/>
              </w:rPr>
              <w:t xml:space="preserve">1.1. </w:t>
            </w:r>
            <w:bookmarkStart w:id="0" w:name="_GoBack"/>
            <w:bookmarkEnd w:id="0"/>
            <w:r>
              <w:rPr>
                <w:rFonts w:hint="default"/>
                <w:b w:val="0"/>
                <w:bCs w:val="0"/>
                <w:color w:val="FF0000"/>
                <w:sz w:val="28"/>
                <w:szCs w:val="28"/>
                <w:lang w:val="en-US"/>
              </w:rPr>
              <w:t>CB2b: Tìm được dữ liệu, thông tin và nội dung thông qua tìm kiếm đơn giản trong môi trường số.</w:t>
            </w:r>
          </w:p>
          <w:p w14:paraId="43F8ECDF">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66D2E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84" w:type="dxa"/>
          </w:tcPr>
          <w:p w14:paraId="10F57184">
            <w:pPr>
              <w:widowControl w:val="0"/>
              <w:spacing w:line="276" w:lineRule="auto"/>
              <w:ind w:hanging="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thảo luận nhóm </w:t>
            </w:r>
          </w:p>
          <w:p w14:paraId="33109804">
            <w:pPr>
              <w:widowControl w:val="0"/>
              <w:spacing w:line="276" w:lineRule="auto"/>
              <w:ind w:hanging="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?Trả lời câu hỏi 3  SGK_17. Em hãy kể các tác hại khi cố tình xem thông tin trên trang web không phù hợp với lứa tuổi.</w:t>
            </w:r>
          </w:p>
          <w:p w14:paraId="1EA49ABC">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Tổ chức cho học sinh trình bày nội dung thảo luận nhóm.</w:t>
            </w:r>
          </w:p>
          <w:p w14:paraId="2BD0EA8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chốt nội dung.</w:t>
            </w:r>
          </w:p>
        </w:tc>
        <w:tc>
          <w:tcPr>
            <w:tcW w:w="3554" w:type="dxa"/>
          </w:tcPr>
          <w:p w14:paraId="08C0FFED">
            <w:pPr>
              <w:spacing w:line="276" w:lineRule="auto"/>
              <w:jc w:val="both"/>
              <w:rPr>
                <w:color w:val="000000" w:themeColor="text1"/>
                <w:sz w:val="28"/>
                <w:szCs w:val="28"/>
                <w14:textFill>
                  <w14:solidFill>
                    <w14:schemeClr w14:val="tx1"/>
                  </w14:solidFill>
                </w14:textFill>
              </w:rPr>
            </w:pPr>
          </w:p>
          <w:p w14:paraId="6F26EF4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hoạt động nhóm để trả lời câu hỏi.</w:t>
            </w:r>
          </w:p>
          <w:p w14:paraId="43B5676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- 2-3 nhóm HS trình bày. </w:t>
            </w:r>
          </w:p>
          <w:p w14:paraId="214BDB44">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xét.</w:t>
            </w:r>
          </w:p>
        </w:tc>
        <w:tc>
          <w:tcPr>
            <w:tcW w:w="1680" w:type="dxa"/>
          </w:tcPr>
          <w:p w14:paraId="7627902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Thảo luận nhóm</w:t>
            </w:r>
          </w:p>
        </w:tc>
      </w:tr>
      <w:tr w14:paraId="259ED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449B05C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(5’)</w:t>
            </w:r>
          </w:p>
          <w:p w14:paraId="0A3889D8">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Học sinh được phát triển năng lực giải quyết vấn đề và sáng tạo.</w:t>
            </w:r>
          </w:p>
          <w:p w14:paraId="360CD6F2">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00118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84" w:type="dxa"/>
          </w:tcPr>
          <w:p w14:paraId="5927FAE1">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Gv yêu cầu thảo luận nhóm:</w:t>
            </w:r>
          </w:p>
          <w:p w14:paraId="6DD07E53">
            <w:pPr>
              <w:tabs>
                <w:tab w:val="left" w:pos="284"/>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Trả lời câu hỏi SGK_17. - Tại sao em cần sự đồng hành của người lớn khi truy cập Internet?</w:t>
            </w:r>
            <w:r>
              <w:rPr>
                <w:b/>
                <w:color w:val="000000" w:themeColor="text1"/>
                <w:sz w:val="28"/>
                <w:szCs w:val="28"/>
                <w14:textFill>
                  <w14:solidFill>
                    <w14:schemeClr w14:val="tx1"/>
                  </w14:solidFill>
                </w14:textFill>
              </w:rPr>
              <w:t xml:space="preserve"> </w:t>
            </w:r>
          </w:p>
          <w:p w14:paraId="728B2844">
            <w:pPr>
              <w:tabs>
                <w:tab w:val="left" w:pos="284"/>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Cho các nhóm trình bày, nhận xét giữa các nhóm.</w:t>
            </w:r>
          </w:p>
          <w:p w14:paraId="5F94AB1E">
            <w:pPr>
              <w:tabs>
                <w:tab w:val="left" w:pos="284"/>
              </w:tabs>
              <w:spacing w:line="276" w:lineRule="auto"/>
              <w:jc w:val="both"/>
              <w:rPr>
                <w:color w:val="000000" w:themeColor="text1"/>
                <w:sz w:val="28"/>
                <w:szCs w:val="28"/>
                <w14:textFill>
                  <w14:solidFill>
                    <w14:schemeClr w14:val="tx1"/>
                  </w14:solidFill>
                </w14:textFill>
              </w:rPr>
            </w:pPr>
          </w:p>
          <w:p w14:paraId="657585D2">
            <w:pPr>
              <w:tabs>
                <w:tab w:val="left" w:pos="284"/>
              </w:tabs>
              <w:spacing w:line="276" w:lineRule="auto"/>
              <w:jc w:val="both"/>
              <w:rPr>
                <w:color w:val="000000" w:themeColor="text1"/>
                <w:sz w:val="28"/>
                <w:szCs w:val="28"/>
                <w14:textFill>
                  <w14:solidFill>
                    <w14:schemeClr w14:val="tx1"/>
                  </w14:solidFill>
                </w14:textFill>
              </w:rPr>
            </w:pPr>
          </w:p>
          <w:p w14:paraId="689BC704">
            <w:pPr>
              <w:tabs>
                <w:tab w:val="left" w:pos="284"/>
              </w:tabs>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GV quan sát, nhận xét, chốt vấn đề: </w:t>
            </w:r>
          </w:p>
          <w:p w14:paraId="64D747CE">
            <w:pPr>
              <w:tabs>
                <w:tab w:val="left" w:pos="284"/>
              </w:tabs>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552938BC">
            <w:pPr>
              <w:tabs>
                <w:tab w:val="left" w:pos="284"/>
              </w:tabs>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54DB2D56">
            <w:pPr>
              <w:numPr>
                <w:ilvl w:val="0"/>
                <w:numId w:val="1"/>
              </w:numPr>
              <w:spacing w:line="276" w:lineRule="auto"/>
              <w:ind w:left="0" w:leftChars="0" w:firstLine="0" w:firstLineChars="0"/>
              <w:jc w:val="both"/>
              <w:rPr>
                <w:rFonts w:hint="default" w:ascii="Times New Roman" w:hAnsi="Times New Roman" w:eastAsia="SimSun" w:cs="Times New Roman"/>
                <w:color w:val="FF0000"/>
                <w:sz w:val="28"/>
                <w:szCs w:val="28"/>
              </w:rPr>
            </w:pPr>
            <w:r>
              <w:rPr>
                <w:rFonts w:hint="default" w:ascii="Times New Roman" w:hAnsi="Times New Roman" w:cs="Times New Roman"/>
                <w:color w:val="FF0000"/>
                <w:sz w:val="28"/>
                <w:szCs w:val="28"/>
              </w:rPr>
              <w:t xml:space="preserve"> </w:t>
            </w:r>
            <w:r>
              <w:rPr>
                <w:rFonts w:hint="default" w:ascii="Times New Roman" w:hAnsi="Times New Roman" w:eastAsia="SimSun" w:cs="Times New Roman"/>
                <w:b/>
                <w:bCs/>
                <w:color w:val="FF0000"/>
                <w:sz w:val="28"/>
                <w:szCs w:val="28"/>
              </w:rPr>
              <w:t>Tình huống:</w:t>
            </w:r>
            <w:r>
              <w:rPr>
                <w:rFonts w:hint="default" w:ascii="Times New Roman" w:hAnsi="Times New Roman" w:eastAsia="SimSun" w:cs="Times New Roman"/>
                <w:color w:val="FF0000"/>
                <w:sz w:val="28"/>
                <w:szCs w:val="28"/>
              </w:rPr>
              <w:t xml:space="preserve"> Sau khi tìm thấy thông tin, GV cho HS xem 2 đoạn tin:</w:t>
            </w:r>
          </w:p>
          <w:p w14:paraId="5EFA7BEA">
            <w:pPr>
              <w:numPr>
                <w:ilvl w:val="0"/>
                <w:numId w:val="0"/>
              </w:numPr>
              <w:spacing w:line="276" w:lineRule="auto"/>
              <w:ind w:leftChars="0"/>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b/>
                <w:bCs/>
                <w:color w:val="FF0000"/>
                <w:sz w:val="28"/>
                <w:szCs w:val="28"/>
              </w:rPr>
              <w:t>Tin A (Từ trang Wikipedia hoặc báo nhi đồng):</w:t>
            </w:r>
            <w:r>
              <w:rPr>
                <w:rFonts w:hint="default" w:ascii="Times New Roman" w:hAnsi="Times New Roman" w:eastAsia="SimSun" w:cs="Times New Roman"/>
                <w:color w:val="FF0000"/>
                <w:sz w:val="28"/>
                <w:szCs w:val="28"/>
              </w:rPr>
              <w:t xml:space="preserve"> Chim cắt lớn có tốc độ hơn 320km/h.</w:t>
            </w:r>
          </w:p>
          <w:p w14:paraId="3C422279">
            <w:pPr>
              <w:numPr>
                <w:ilvl w:val="0"/>
                <w:numId w:val="0"/>
              </w:numPr>
              <w:spacing w:line="276" w:lineRule="auto"/>
              <w:ind w:leftChars="0"/>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b/>
                <w:bCs/>
                <w:color w:val="FF0000"/>
                <w:sz w:val="28"/>
                <w:szCs w:val="28"/>
              </w:rPr>
              <w:t>Tin B (Từ một trang tin lạ, tiêu đề giật gân):</w:t>
            </w:r>
            <w:r>
              <w:rPr>
                <w:rFonts w:hint="default" w:ascii="Times New Roman" w:hAnsi="Times New Roman" w:eastAsia="SimSun" w:cs="Times New Roman"/>
                <w:color w:val="FF0000"/>
                <w:sz w:val="28"/>
                <w:szCs w:val="28"/>
              </w:rPr>
              <w:t xml:space="preserve"> Chim sẻ khổng lồ bay nhanh hơn máy bay phản lực.</w:t>
            </w:r>
          </w:p>
          <w:p w14:paraId="7744A1A3">
            <w:pPr>
              <w:numPr>
                <w:ilvl w:val="0"/>
                <w:numId w:val="0"/>
              </w:numPr>
              <w:spacing w:line="276" w:lineRule="auto"/>
              <w:ind w:leftChars="0"/>
              <w:jc w:val="both"/>
              <w:rPr>
                <w:rFonts w:ascii="SimSun" w:hAnsi="SimSun" w:eastAsia="SimSun" w:cs="SimSun"/>
                <w:sz w:val="24"/>
                <w:szCs w:val="24"/>
              </w:rPr>
            </w:pPr>
            <w:r>
              <w:rPr>
                <w:rFonts w:hint="default" w:ascii="Times New Roman" w:hAnsi="Times New Roman" w:eastAsia="SimSun" w:cs="Times New Roman"/>
                <w:b/>
                <w:bCs/>
                <w:color w:val="FF0000"/>
                <w:sz w:val="28"/>
                <w:szCs w:val="28"/>
              </w:rPr>
              <w:t>Thảo luận</w:t>
            </w:r>
            <w:r>
              <w:rPr>
                <w:rFonts w:hint="default" w:ascii="Times New Roman" w:hAnsi="Times New Roman" w:eastAsia="SimSun" w:cs="Times New Roman"/>
                <w:b/>
                <w:bCs/>
                <w:color w:val="FF0000"/>
                <w:sz w:val="28"/>
                <w:szCs w:val="28"/>
                <w:lang w:val="en-US"/>
              </w:rPr>
              <w:t xml:space="preserve"> nhóm đôi</w:t>
            </w:r>
            <w:r>
              <w:rPr>
                <w:rFonts w:hint="default" w:ascii="Times New Roman" w:hAnsi="Times New Roman" w:eastAsia="SimSun" w:cs="Times New Roman"/>
                <w:b/>
                <w:bCs/>
                <w:color w:val="FF0000"/>
                <w:sz w:val="28"/>
                <w:szCs w:val="28"/>
              </w:rPr>
              <w:t>:</w:t>
            </w:r>
            <w:r>
              <w:rPr>
                <w:rFonts w:hint="default" w:ascii="Times New Roman" w:hAnsi="Times New Roman" w:eastAsia="SimSun" w:cs="Times New Roman"/>
                <w:color w:val="FF0000"/>
                <w:sz w:val="28"/>
                <w:szCs w:val="28"/>
              </w:rPr>
              <w:t xml:space="preserve"> "Theo em, tin nào chính xác hơn? Dựa vào đâu em biết?"</w:t>
            </w:r>
          </w:p>
        </w:tc>
        <w:tc>
          <w:tcPr>
            <w:tcW w:w="3554" w:type="dxa"/>
          </w:tcPr>
          <w:p w14:paraId="77672B8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hoạt động nhóm để trả lời câu hỏi</w:t>
            </w:r>
          </w:p>
          <w:p w14:paraId="4BFD1050">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trình bày </w:t>
            </w:r>
            <w:r>
              <w:rPr>
                <w:i/>
                <w:color w:val="000000" w:themeColor="text1"/>
                <w:sz w:val="28"/>
                <w:szCs w:val="28"/>
                <w14:textFill>
                  <w14:solidFill>
                    <w14:schemeClr w14:val="tx1"/>
                  </w14:solidFill>
                </w14:textFill>
              </w:rPr>
              <w:t>Khi truy cập internet, em cần sự đồng hành của người lớn. Khi có sự đồng hành, giám sát của người lớn, sẽ chỉ bảo, hướng dẫn các em truy cập vào những trang web phù hợp với lứa tuổi của mình.</w:t>
            </w:r>
          </w:p>
          <w:p w14:paraId="4667B11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xét</w:t>
            </w:r>
          </w:p>
          <w:p w14:paraId="691E408E">
            <w:pPr>
              <w:spacing w:line="276" w:lineRule="auto"/>
              <w:jc w:val="both"/>
              <w:rPr>
                <w:color w:val="FF0000"/>
                <w:sz w:val="28"/>
                <w:szCs w:val="28"/>
              </w:rPr>
            </w:pPr>
          </w:p>
          <w:p w14:paraId="6180520D">
            <w:pPr>
              <w:spacing w:line="276" w:lineRule="auto"/>
              <w:jc w:val="both"/>
              <w:rPr>
                <w:color w:val="FF0000"/>
                <w:sz w:val="28"/>
                <w:szCs w:val="28"/>
              </w:rPr>
            </w:pPr>
          </w:p>
          <w:p w14:paraId="44D51828">
            <w:pPr>
              <w:spacing w:line="276" w:lineRule="auto"/>
              <w:jc w:val="both"/>
              <w:rPr>
                <w:color w:val="000000" w:themeColor="text1"/>
                <w:sz w:val="28"/>
                <w:szCs w:val="28"/>
                <w14:textFill>
                  <w14:solidFill>
                    <w14:schemeClr w14:val="tx1"/>
                  </w14:solidFill>
                </w14:textFill>
              </w:rPr>
            </w:pPr>
            <w:r>
              <w:rPr>
                <w:rFonts w:hint="default" w:eastAsia="SimSun" w:cs="Times New Roman"/>
                <w:color w:val="FF0000"/>
                <w:sz w:val="28"/>
                <w:szCs w:val="28"/>
                <w:lang w:val="en-US"/>
              </w:rPr>
              <w:t xml:space="preserve">- </w:t>
            </w:r>
            <w:r>
              <w:rPr>
                <w:rFonts w:hint="default" w:ascii="Times New Roman" w:hAnsi="Times New Roman" w:eastAsia="SimSun" w:cs="Times New Roman"/>
                <w:color w:val="FF0000"/>
                <w:sz w:val="28"/>
                <w:szCs w:val="28"/>
              </w:rPr>
              <w:t>HS nhận biết được nguồn tin tin cậy thường đến từ các tổ chức giáo dục, báo chí chính thống hoặc có hình ảnh minh họa thực tế</w:t>
            </w:r>
            <w:r>
              <w:rPr>
                <w:rFonts w:ascii="SimSun" w:hAnsi="SimSun" w:eastAsia="SimSun" w:cs="SimSun"/>
                <w:color w:val="FF0000"/>
                <w:sz w:val="24"/>
                <w:szCs w:val="24"/>
              </w:rPr>
              <w:t>.</w:t>
            </w:r>
          </w:p>
        </w:tc>
        <w:tc>
          <w:tcPr>
            <w:tcW w:w="1680" w:type="dxa"/>
          </w:tcPr>
          <w:p w14:paraId="3E0C8B20">
            <w:pPr>
              <w:spacing w:line="276" w:lineRule="auto"/>
              <w:jc w:val="both"/>
              <w:rPr>
                <w:color w:val="000000" w:themeColor="text1"/>
                <w:sz w:val="28"/>
                <w:szCs w:val="28"/>
                <w14:textFill>
                  <w14:solidFill>
                    <w14:schemeClr w14:val="tx1"/>
                  </w14:solidFill>
                </w14:textFill>
              </w:rPr>
            </w:pPr>
          </w:p>
          <w:p w14:paraId="0242273E">
            <w:pPr>
              <w:spacing w:line="276" w:lineRule="auto"/>
              <w:jc w:val="both"/>
              <w:rPr>
                <w:color w:val="000000" w:themeColor="text1"/>
                <w:sz w:val="28"/>
                <w:szCs w:val="28"/>
                <w14:textFill>
                  <w14:solidFill>
                    <w14:schemeClr w14:val="tx1"/>
                  </w14:solidFill>
                </w14:textFill>
              </w:rPr>
            </w:pPr>
          </w:p>
          <w:p w14:paraId="3EE8161E">
            <w:pPr>
              <w:spacing w:line="276" w:lineRule="auto"/>
              <w:jc w:val="both"/>
              <w:rPr>
                <w:color w:val="000000" w:themeColor="text1"/>
                <w:sz w:val="28"/>
                <w:szCs w:val="28"/>
                <w14:textFill>
                  <w14:solidFill>
                    <w14:schemeClr w14:val="tx1"/>
                  </w14:solidFill>
                </w14:textFill>
              </w:rPr>
            </w:pPr>
          </w:p>
          <w:p w14:paraId="68A55743">
            <w:pPr>
              <w:spacing w:line="276" w:lineRule="auto"/>
              <w:jc w:val="both"/>
              <w:rPr>
                <w:color w:val="000000" w:themeColor="text1"/>
                <w:sz w:val="28"/>
                <w:szCs w:val="28"/>
                <w14:textFill>
                  <w14:solidFill>
                    <w14:schemeClr w14:val="tx1"/>
                  </w14:solidFill>
                </w14:textFill>
              </w:rPr>
            </w:pPr>
          </w:p>
          <w:p w14:paraId="2A11986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Lắng nghe.  </w:t>
            </w:r>
          </w:p>
        </w:tc>
      </w:tr>
      <w:tr w14:paraId="26240F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4" w:hRule="atLeast"/>
        </w:trPr>
        <w:tc>
          <w:tcPr>
            <w:tcW w:w="9318" w:type="dxa"/>
            <w:gridSpan w:val="3"/>
            <w:tcBorders>
              <w:bottom w:val="single" w:color="auto" w:sz="4" w:space="0"/>
            </w:tcBorders>
          </w:tcPr>
          <w:p w14:paraId="77F4EC16">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5.CỦNG CỐ, DẶN DÒ (3’)</w:t>
            </w:r>
          </w:p>
          <w:p w14:paraId="0A11F684">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Củng cố </w:t>
            </w:r>
          </w:p>
          <w:p w14:paraId="6E2AD66E">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đặt câu hỏi nhanh:</w:t>
            </w:r>
          </w:p>
          <w:p w14:paraId="371A1DDF">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 </w:t>
            </w:r>
            <w:r>
              <w:rPr>
                <w:color w:val="000000" w:themeColor="text1"/>
                <w14:textFill>
                  <w14:solidFill>
                    <w14:schemeClr w14:val="tx1"/>
                  </w14:solidFill>
                </w14:textFill>
              </w:rPr>
              <w:t xml:space="preserve"> </w:t>
            </w:r>
            <w:r>
              <w:rPr>
                <w:color w:val="000000" w:themeColor="text1"/>
                <w:sz w:val="28"/>
                <w:szCs w:val="28"/>
                <w14:textFill>
                  <w14:solidFill>
                    <w14:schemeClr w14:val="tx1"/>
                  </w14:solidFill>
                </w14:textFill>
              </w:rPr>
              <w:t>Khi đọc thông tin trên trang web, em cần chú ý điều gì?</w:t>
            </w:r>
          </w:p>
          <w:p w14:paraId="1C10EEC4">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chốt kiến thức:</w:t>
            </w:r>
            <w:r>
              <w:rPr>
                <w:color w:val="000000" w:themeColor="text1"/>
                <w14:textFill>
                  <w14:solidFill>
                    <w14:schemeClr w14:val="tx1"/>
                  </w14:solidFill>
                </w14:textFill>
              </w:rPr>
              <w:t xml:space="preserve"> </w:t>
            </w:r>
            <w:r>
              <w:rPr>
                <w:color w:val="000000" w:themeColor="text1"/>
                <w:sz w:val="28"/>
                <w:szCs w:val="28"/>
                <w14:textFill>
                  <w14:solidFill>
                    <w14:schemeClr w14:val="tx1"/>
                  </w14:solidFill>
                </w14:textFill>
              </w:rPr>
              <w:t>Cần biết cách truy cập trang web, đọc và chọn lọc thông tin chính xác, hữu ích.</w:t>
            </w:r>
          </w:p>
          <w:p w14:paraId="50A4A274">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56F92065">
            <w:pPr>
              <w:tabs>
                <w:tab w:val="left" w:pos="200"/>
                <w:tab w:val="left" w:pos="72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Dặn dò </w:t>
            </w:r>
          </w:p>
          <w:p w14:paraId="2E5C9DE1">
            <w:pPr>
              <w:tabs>
                <w:tab w:val="left" w:pos="200"/>
                <w:tab w:val="left" w:pos="72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14:textFill>
                  <w14:solidFill>
                    <w14:schemeClr w14:val="tx1"/>
                  </w14:solidFill>
                </w14:textFill>
              </w:rPr>
              <w:t xml:space="preserve"> </w:t>
            </w:r>
            <w:r>
              <w:rPr>
                <w:color w:val="000000" w:themeColor="text1"/>
                <w:sz w:val="28"/>
                <w:szCs w:val="28"/>
                <w14:textFill>
                  <w14:solidFill>
                    <w14:schemeClr w14:val="tx1"/>
                  </w14:solidFill>
                </w14:textFill>
              </w:rPr>
              <w:t>Về nhà thực hành truy cập một trang web học tập, ghi lại thông tin em tìm được.</w:t>
            </w:r>
          </w:p>
          <w:p w14:paraId="18E1B687">
            <w:pPr>
              <w:tabs>
                <w:tab w:val="left" w:pos="200"/>
                <w:tab w:val="center" w:leader="dot" w:pos="9400"/>
              </w:tabs>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Chuẩn bị bài mới</w:t>
            </w:r>
          </w:p>
        </w:tc>
      </w:tr>
      <w:tr w14:paraId="0D415B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32" w:hRule="atLeast"/>
        </w:trPr>
        <w:tc>
          <w:tcPr>
            <w:tcW w:w="9318" w:type="dxa"/>
            <w:gridSpan w:val="3"/>
            <w:tcBorders>
              <w:top w:val="single" w:color="auto" w:sz="4" w:space="0"/>
            </w:tcBorders>
          </w:tcPr>
          <w:p w14:paraId="7442BCD9">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3F53C5B8">
            <w:pPr>
              <w:tabs>
                <w:tab w:val="left" w:pos="200"/>
                <w:tab w:val="center" w:leader="dot" w:pos="9400"/>
              </w:tabs>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0BD50B79">
            <w:pPr>
              <w:tabs>
                <w:tab w:val="left" w:pos="200"/>
                <w:tab w:val="center" w:leader="dot" w:pos="9400"/>
              </w:tabs>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12D840F9">
            <w:pPr>
              <w:tabs>
                <w:tab w:val="left" w:pos="200"/>
                <w:tab w:val="center" w:leader="dot" w:pos="9400"/>
              </w:tabs>
              <w:spacing w:line="276" w:lineRule="auto"/>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c>
      </w:tr>
    </w:tbl>
    <w:p w14:paraId="7321C3C7">
      <w:pPr>
        <w:rPr>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8F6485"/>
    <w:multiLevelType w:val="multilevel"/>
    <w:tmpl w:val="338F6485"/>
    <w:lvl w:ilvl="0" w:tentative="0">
      <w:start w:val="1"/>
      <w:numFmt w:val="decimal"/>
      <w:lvlText w:val="%1."/>
      <w:lvlJc w:val="left"/>
      <w:pPr>
        <w:tabs>
          <w:tab w:val="left" w:pos="312"/>
        </w:tabs>
        <w:ind w:left="0" w:leftChars="0" w:firstLine="0" w:firstLineChars="0"/>
      </w:pPr>
      <w:rPr>
        <w:rFonts w:hint="default"/>
      </w:rPr>
    </w:lvl>
    <w:lvl w:ilvl="1" w:tentative="0">
      <w:start w:val="1"/>
      <w:numFmt w:val="decimal"/>
      <w:lvlText w:val="%1.%2."/>
      <w:lvlJc w:val="left"/>
      <w:pPr>
        <w:tabs>
          <w:tab w:val="left" w:pos="312"/>
        </w:tabs>
        <w:ind w:left="24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2A6"/>
    <w:rsid w:val="009252A6"/>
    <w:rsid w:val="009B5204"/>
    <w:rsid w:val="00B732D1"/>
    <w:rsid w:val="00E15646"/>
    <w:rsid w:val="0F6C5657"/>
    <w:rsid w:val="693C4FA4"/>
    <w:rsid w:val="6F5236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6"/>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7"/>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8"/>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9"/>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20"/>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1"/>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2"/>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3"/>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4"/>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link w:val="26"/>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845</Words>
  <Characters>4819</Characters>
  <Lines>40</Lines>
  <Paragraphs>11</Paragraphs>
  <TotalTime>1</TotalTime>
  <ScaleCrop>false</ScaleCrop>
  <LinksUpToDate>false</LinksUpToDate>
  <CharactersWithSpaces>5653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2025-08-23T19:55:00Z</dcterms:created>
  <dc:creator>ASUS</dc:creator>
  <cp:lastModifiedBy>Đà Xuân</cp:lastModifiedBy>
  <dcterms:modified xsi:type="dcterms:W3CDTF">2025-12-29T07:56:21Z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3DE86FA9E84C45ACB4543358DED3E1D8_12</vt:lpwstr>
  </property>
</Properties>
</file>