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405B2">
      <w:pPr>
        <w:spacing w:line="288" w:lineRule="auto"/>
        <w:jc w:val="center"/>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TUẦN 32</w:t>
      </w:r>
    </w:p>
    <w:p w14:paraId="00000009">
      <w:pPr>
        <w:spacing w:line="288" w:lineRule="auto"/>
        <w:jc w:val="center"/>
        <w:rPr>
          <w:b/>
          <w:bCs/>
          <w:color w:val="000000" w:themeColor="text1"/>
          <w:sz w:val="28"/>
          <w:szCs w:val="28"/>
          <w:u w:val="single"/>
          <w14:textFill>
            <w14:solidFill>
              <w14:schemeClr w14:val="tx1"/>
            </w14:solidFill>
          </w14:textFill>
        </w:rPr>
      </w:pPr>
      <w:r>
        <w:rPr>
          <w:b/>
          <w:bCs/>
          <w:color w:val="000000" w:themeColor="text1"/>
          <w:sz w:val="28"/>
          <w:szCs w:val="28"/>
          <w14:textFill>
            <w14:solidFill>
              <w14:schemeClr w14:val="tx1"/>
            </w14:solidFill>
          </w14:textFill>
        </w:rPr>
        <w:t>BÀI 16: TỪ KỊCH BẢN ĐẾN CHƯƠNG TRÌNH (T1)</w:t>
      </w:r>
    </w:p>
    <w:p w14:paraId="0000000A">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 YÊU CẦU CẦN ĐẠT</w:t>
      </w:r>
    </w:p>
    <w:p w14:paraId="0000000B">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24755C44">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Sau bài học này, HS sẽ:</w:t>
      </w:r>
    </w:p>
    <w:p w14:paraId="1E08A1B9">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Hợp tác được theo nhóm để viết kịch bản và tạo chương trình thể hiện kịch bản.</w:t>
      </w:r>
    </w:p>
    <w:p w14:paraId="0D71ED57">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5B78F74C">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i/>
          <w:i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Năng lực tự chủ, tự học: Học sinh thể hiện khả năng tự tìm hiểu và nắm bắt các khái niệm về viết kịch bản và lập trình.</w:t>
      </w:r>
    </w:p>
    <w:p w14:paraId="179C4F36">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Năng lực giao tiếp và hợp tác: Học sinh biết cách trao đổi thông tin và chia sẻ kiến thức với bạn bè về viết kịch bản và lập trình.</w:t>
      </w:r>
    </w:p>
    <w:p w14:paraId="5ACFABD8">
      <w:pPr>
        <w:numPr>
          <w:ilvl w:val="0"/>
          <w:numId w:val="0"/>
        </w:numPr>
        <w:spacing w:line="288" w:lineRule="auto"/>
        <w:ind w:firstLine="720" w:firstLineChars="0"/>
        <w:jc w:val="both"/>
        <w:rPr>
          <w:color w:val="000000"/>
          <w:sz w:val="28"/>
          <w:szCs w:val="28"/>
        </w:rPr>
      </w:pPr>
      <w:r>
        <w:rPr>
          <w:rFonts w:hint="default"/>
          <w:b/>
          <w:bCs/>
          <w:color w:val="FF0000"/>
          <w:sz w:val="28"/>
          <w:szCs w:val="28"/>
          <w:lang w:val="en-US"/>
        </w:rPr>
        <w:t>Định hướng Năng lực số</w:t>
      </w:r>
    </w:p>
    <w:p w14:paraId="2DBB4BDF">
      <w:pPr>
        <w:spacing w:line="276" w:lineRule="auto"/>
        <w:jc w:val="both"/>
        <w:rPr>
          <w:color w:val="000000" w:themeColor="text1"/>
          <w:sz w:val="28"/>
          <w:szCs w:val="28"/>
          <w14:textFill>
            <w14:solidFill>
              <w14:schemeClr w14:val="tx1"/>
            </w14:solidFill>
          </w14:textFill>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p>
    <w:p w14:paraId="667BAC65">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3. Phẩm chất. </w:t>
      </w:r>
    </w:p>
    <w:p w14:paraId="15AB1246">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b/>
      </w:r>
      <w:r>
        <w:rPr>
          <w:i/>
          <w:i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Chăm chỉ, chịu khó khi học tập kiến thức mới về viết kịch bản chương trình trong Scratch.</w:t>
      </w:r>
    </w:p>
    <w:p w14:paraId="465A01D2">
      <w:pPr>
        <w:spacing w:line="288" w:lineRule="auto"/>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Kiên trì, cẩn thận khi thực hành tạo chương trình từ kịch bản và chạy thử chương trình.</w:t>
      </w:r>
    </w:p>
    <w:p w14:paraId="0000001A">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0000001B">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Giáo viên:</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SGK, tivi, </w:t>
      </w:r>
      <w:r>
        <w:rPr>
          <w:color w:val="000000" w:themeColor="text1"/>
          <w:sz w:val="28"/>
          <w:szCs w:val="28"/>
          <w14:textFill>
            <w14:solidFill>
              <w14:schemeClr w14:val="tx1"/>
            </w14:solidFill>
          </w14:textFill>
        </w:rPr>
        <w:t>kế hoạch bài dạy, bài giảng PowerPoint, phần mềm Scratch.</w:t>
      </w:r>
    </w:p>
    <w:p w14:paraId="0000001C">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SGK, vở ghi,…</w:t>
      </w:r>
    </w:p>
    <w:p w14:paraId="0000001D">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 CÁC HOẠT ĐỘNG DẠY HỌC</w:t>
      </w:r>
    </w:p>
    <w:tbl>
      <w:tblPr>
        <w:tblStyle w:val="6"/>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15" w:type="dxa"/>
          <w:bottom w:w="0" w:type="dxa"/>
          <w:right w:w="115" w:type="dxa"/>
        </w:tblCellMar>
      </w:tblPr>
      <w:tblGrid>
        <w:gridCol w:w="4740"/>
        <w:gridCol w:w="3186"/>
        <w:gridCol w:w="1699"/>
      </w:tblGrid>
      <w:tr w14:paraId="2A9E0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740" w:type="dxa"/>
            <w:shd w:val="clear" w:color="auto" w:fill="FFC000"/>
            <w:vAlign w:val="center"/>
          </w:tcPr>
          <w:p w14:paraId="0000001E">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GV</w:t>
            </w:r>
          </w:p>
        </w:tc>
        <w:tc>
          <w:tcPr>
            <w:tcW w:w="3186" w:type="dxa"/>
            <w:shd w:val="clear" w:color="auto" w:fill="FFC000"/>
            <w:vAlign w:val="center"/>
          </w:tcPr>
          <w:p w14:paraId="0000001F">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HS</w:t>
            </w:r>
          </w:p>
        </w:tc>
        <w:tc>
          <w:tcPr>
            <w:tcW w:w="1699" w:type="dxa"/>
            <w:shd w:val="clear" w:color="auto" w:fill="FFC000"/>
            <w:vAlign w:val="center"/>
          </w:tcPr>
          <w:p w14:paraId="00000020">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HTHSY/KT</w:t>
            </w:r>
          </w:p>
        </w:tc>
      </w:tr>
      <w:tr w14:paraId="0AE9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00000021">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KHỞI ĐỘNG (5’)</w:t>
            </w:r>
          </w:p>
          <w:p w14:paraId="6BA91DC1">
            <w:pPr>
              <w:spacing w:line="288"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Tạo không khí học tập, HS nhận thức được mục tiêu của bài học.</w:t>
            </w:r>
          </w:p>
          <w:p w14:paraId="00000023">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304E2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740" w:type="dxa"/>
          </w:tcPr>
          <w:p w14:paraId="1864D343">
            <w:pPr>
              <w:spacing w:line="288" w:lineRule="auto"/>
              <w:jc w:val="both"/>
              <w:rPr>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GV tổ chức trò chơi nhỏ: “Ý tưởng chương trình trò chơi 'Mèo bắt bóng’”.</w:t>
            </w:r>
          </w:p>
          <w:p w14:paraId="6F097021">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thảo luận về cách chơi và các hành động của nhân vật trong trò chơi.</w:t>
            </w:r>
          </w:p>
          <w:p w14:paraId="581F8411">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hỏi HS: "Các em có thấy các hành động này có thể viết thành kịch bản như thế nào không?".</w:t>
            </w:r>
          </w:p>
          <w:p w14:paraId="0000002B">
            <w:pPr>
              <w:spacing w:line="288" w:lineRule="auto"/>
              <w:ind w:left="22"/>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dẫn dắt: "Hôm nay chúng ta sẽ học cách viết kịch bản và tạo chương trình từ kịch bản."</w:t>
            </w:r>
          </w:p>
        </w:tc>
        <w:tc>
          <w:tcPr>
            <w:tcW w:w="3186" w:type="dxa"/>
          </w:tcPr>
          <w:p w14:paraId="2B6FF25B">
            <w:pPr>
              <w:spacing w:line="288" w:lineRule="auto"/>
              <w:jc w:val="both"/>
              <w:rPr>
                <w:color w:val="000000" w:themeColor="text1"/>
                <w:sz w:val="28"/>
                <w:szCs w:val="28"/>
                <w14:textFill>
                  <w14:solidFill>
                    <w14:schemeClr w14:val="tx1"/>
                  </w14:solidFill>
                </w14:textFill>
              </w:rPr>
            </w:pPr>
          </w:p>
          <w:p w14:paraId="0AEC181D">
            <w:pPr>
              <w:spacing w:line="288" w:lineRule="auto"/>
              <w:jc w:val="both"/>
              <w:rPr>
                <w:color w:val="000000" w:themeColor="text1"/>
                <w:sz w:val="28"/>
                <w:szCs w:val="28"/>
                <w14:textFill>
                  <w14:solidFill>
                    <w14:schemeClr w14:val="tx1"/>
                  </w14:solidFill>
                </w14:textFill>
              </w:rPr>
            </w:pPr>
          </w:p>
          <w:p w14:paraId="44595384">
            <w:pPr>
              <w:spacing w:line="288" w:lineRule="auto"/>
              <w:jc w:val="both"/>
              <w:rPr>
                <w:color w:val="000000" w:themeColor="text1"/>
                <w:sz w:val="28"/>
                <w:szCs w:val="28"/>
                <w14:textFill>
                  <w14:solidFill>
                    <w14:schemeClr w14:val="tx1"/>
                  </w14:solidFill>
                </w14:textFill>
              </w:rPr>
            </w:pPr>
          </w:p>
          <w:p w14:paraId="579FA20E">
            <w:pPr>
              <w:spacing w:line="288" w:lineRule="auto"/>
              <w:jc w:val="both"/>
              <w:rPr>
                <w:color w:val="000000" w:themeColor="text1"/>
                <w:sz w:val="28"/>
                <w:szCs w:val="28"/>
                <w14:textFill>
                  <w14:solidFill>
                    <w14:schemeClr w14:val="tx1"/>
                  </w14:solidFill>
                </w14:textFill>
              </w:rPr>
            </w:pPr>
          </w:p>
          <w:p w14:paraId="2A475DD9">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HS tham gia trò chơi và trả lời câu hỏi của GV.</w:t>
            </w:r>
          </w:p>
          <w:p w14:paraId="135C5B1C">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p>
          <w:p w14:paraId="48D9EAF6">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p>
          <w:p w14:paraId="00000037">
            <w:pPr>
              <w:pStyle w:val="7"/>
              <w:spacing w:after="0" w:line="288" w:lineRule="auto"/>
              <w:ind w:left="0" w:right="13"/>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HS lắng nghe. </w:t>
            </w:r>
          </w:p>
        </w:tc>
        <w:tc>
          <w:tcPr>
            <w:tcW w:w="1699" w:type="dxa"/>
          </w:tcPr>
          <w:p w14:paraId="00000039">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tham gia trò chơi và trả lời câu hỏi của GV.</w:t>
            </w:r>
          </w:p>
        </w:tc>
      </w:tr>
      <w:tr w14:paraId="4268F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2" w:hRule="atLeast"/>
          <w:jc w:val="center"/>
        </w:trPr>
        <w:tc>
          <w:tcPr>
            <w:tcW w:w="9625" w:type="dxa"/>
            <w:gridSpan w:val="3"/>
          </w:tcPr>
          <w:p w14:paraId="0000003A">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w:t>
            </w:r>
            <w:r>
              <w:rPr>
                <w:b/>
                <w:bCs/>
                <w:color w:val="000000" w:themeColor="text1"/>
                <w:sz w:val="28"/>
                <w:szCs w:val="28"/>
                <w14:textFill>
                  <w14:solidFill>
                    <w14:schemeClr w14:val="tx1"/>
                  </w14:solidFill>
                </w14:textFill>
              </w:rPr>
              <w:t xml:space="preserve">HÌNH THÀNH KIẾN THỨC </w:t>
            </w:r>
            <w:r>
              <w:rPr>
                <w:b/>
                <w:color w:val="000000" w:themeColor="text1"/>
                <w:sz w:val="28"/>
                <w:szCs w:val="28"/>
                <w14:textFill>
                  <w14:solidFill>
                    <w14:schemeClr w14:val="tx1"/>
                  </w14:solidFill>
                </w14:textFill>
              </w:rPr>
              <w:t xml:space="preserve"> (15’) </w:t>
            </w:r>
          </w:p>
        </w:tc>
      </w:tr>
      <w:tr w14:paraId="46D26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32" w:hRule="atLeast"/>
          <w:jc w:val="center"/>
        </w:trPr>
        <w:tc>
          <w:tcPr>
            <w:tcW w:w="9625" w:type="dxa"/>
            <w:gridSpan w:val="3"/>
          </w:tcPr>
          <w:p w14:paraId="2204E5C2">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2.1. </w:t>
            </w:r>
            <w:r>
              <w:rPr>
                <w:rStyle w:val="5"/>
                <w:color w:val="000000" w:themeColor="text1"/>
                <w:sz w:val="28"/>
                <w:szCs w:val="28"/>
                <w:shd w:val="clear" w:color="auto" w:fill="FFFFFF"/>
                <w14:textFill>
                  <w14:solidFill>
                    <w14:schemeClr w14:val="tx1"/>
                  </w14:solidFill>
                </w14:textFill>
              </w:rPr>
              <w:t>Viết kịch bản</w:t>
            </w:r>
          </w:p>
          <w:p w14:paraId="30EEF634">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3AE343E4">
            <w:pPr>
              <w:pStyle w:val="4"/>
              <w:shd w:val="clear" w:color="auto" w:fill="FFFFFF"/>
              <w:spacing w:before="0" w:beforeAutospacing="0" w:after="0" w:afterAutospacing="0" w:line="288" w:lineRule="auto"/>
              <w:jc w:val="both"/>
              <w:rPr>
                <w:color w:val="000000" w:themeColor="text1"/>
                <w:sz w:val="28"/>
                <w:szCs w:val="28"/>
                <w:shd w:val="clear" w:color="auto" w:fill="FFFFFF"/>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shd w:val="clear" w:color="auto" w:fill="FFFFFF"/>
                <w14:textFill>
                  <w14:solidFill>
                    <w14:schemeClr w14:val="tx1"/>
                  </w14:solidFill>
                </w14:textFill>
              </w:rPr>
              <w:t>HS viết kịch bản và tạo chương trình thể hiện kịch bản.</w:t>
            </w:r>
          </w:p>
          <w:p w14:paraId="5A68019B">
            <w:pPr>
              <w:spacing w:line="276" w:lineRule="auto"/>
              <w:jc w:val="both"/>
              <w:rPr>
                <w:color w:val="000000" w:themeColor="text1"/>
                <w:sz w:val="28"/>
                <w:szCs w:val="28"/>
                <w14:textFill>
                  <w14:solidFill>
                    <w14:schemeClr w14:val="tx1"/>
                  </w14:solidFill>
                </w14:textFill>
              </w:rPr>
            </w:pPr>
            <w:r>
              <w:rPr>
                <w:rFonts w:hint="default"/>
                <w:color w:val="FF0000"/>
                <w:sz w:val="28"/>
                <w:szCs w:val="28"/>
              </w:rPr>
              <w:t>3.4.CB2a: Liệt kê được các hướng dẫn đơn giản để hệ thống máy tính giải quyết một vấn đề đơn giản hoặc thực hiện một nhiệm vụ đơn giản.</w:t>
            </w:r>
            <w:r>
              <w:rPr>
                <w:color w:val="000000" w:themeColor="text1"/>
                <w:sz w:val="28"/>
                <w:szCs w:val="28"/>
                <w:shd w:val="clear" w:color="auto" w:fill="FFFFFF"/>
                <w14:textFill>
                  <w14:solidFill>
                    <w14:schemeClr w14:val="tx1"/>
                  </w14:solidFill>
                </w14:textFill>
              </w:rPr>
              <w:t>  </w:t>
            </w:r>
          </w:p>
          <w:p w14:paraId="0D927655">
            <w:pPr>
              <w:spacing w:line="288"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95AE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4740" w:type="dxa"/>
          </w:tcPr>
          <w:p w14:paraId="1F04FC41">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giới thiệu: </w:t>
            </w:r>
            <w:r>
              <w:rPr>
                <w:i/>
                <w:iCs/>
                <w:color w:val="000000" w:themeColor="text1"/>
                <w:sz w:val="28"/>
                <w:szCs w:val="28"/>
                <w14:textFill>
                  <w14:solidFill>
                    <w14:schemeClr w14:val="tx1"/>
                  </w14:solidFill>
                </w14:textFill>
              </w:rPr>
              <w:t>Trong các bài học trước, ý tưởng của mỗi chương trình Scratch đều đã được mô tả cụ thể theo cách chia nhỏ công việc để dễ hiểu và dễ thực hiện. Việc mô tả như vậy chính là viết kịch bản chương trình. </w:t>
            </w:r>
          </w:p>
          <w:p w14:paraId="1D4DFBAB">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HS hoạt động nhóm thảo luận trả lời các câu hỏi để hình thành kịch bản chương trình “Mèo bắt bóng”:</w:t>
            </w:r>
          </w:p>
          <w:p w14:paraId="53BC8F7C">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1. Chương trình có nhân vật nào?</w:t>
            </w:r>
          </w:p>
          <w:p w14:paraId="03D96304">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2. Chương trình diễn ra trong bối cảnh (sân khấu) nào?</w:t>
            </w:r>
          </w:p>
          <w:p w14:paraId="45B83132">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3. Hành động của các nhân vật là gì?</w:t>
            </w:r>
          </w:p>
          <w:p w14:paraId="46443377">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w:t>
            </w:r>
            <w:r>
              <w:rPr>
                <w:color w:val="000000" w:themeColor="text1"/>
                <w:sz w:val="28"/>
                <w:szCs w:val="28"/>
                <w14:textFill>
                  <w14:solidFill>
                    <w14:schemeClr w14:val="tx1"/>
                  </w14:solidFill>
                </w14:textFill>
              </w:rPr>
              <w:t>GV mời đại diện 2 – 3 nhóm trình bày nội dung thảo luận. </w:t>
            </w:r>
          </w:p>
          <w:p w14:paraId="41773013">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147C2C8F">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7AC633C0">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kiến thức:</w:t>
            </w:r>
          </w:p>
          <w:p w14:paraId="20BC49BC">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r>
              <w:rPr>
                <w:i/>
                <w:iCs/>
                <w:color w:val="000000" w:themeColor="text1"/>
                <w:sz w:val="28"/>
                <w:szCs w:val="28"/>
                <w14:textFill>
                  <w14:solidFill>
                    <w14:schemeClr w14:val="tx1"/>
                  </w14:solidFill>
                </w14:textFill>
              </w:rPr>
              <w:t>Kịch bản giúp em xác định cụ thể các công việc mà chương trình cần thực hiện. Từ kịch bản, em dễ dàng tạo ra chương trình để thực hiện ý tưởng. </w:t>
            </w:r>
          </w:p>
          <w:p w14:paraId="726563DF">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thảo luận nhóm 4 thực hiện bài tập củng cố:</w:t>
            </w:r>
          </w:p>
          <w:p w14:paraId="36B55328">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1. Em hãy ghép mỗi hành động của nhân vật ở cột bên trái với một cấu trúc phù hợp ở cột bên phải.</w:t>
            </w:r>
          </w:p>
          <w:p w14:paraId="6543E3CB">
            <w:pPr>
              <w:spacing w:line="288"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444750" cy="914400"/>
                  <wp:effectExtent l="0" t="0" r="8890" b="0"/>
                  <wp:docPr id="12" name="Picture 12" descr="BÀI 16. TỪ KỊCH BẢN ĐẾN CHƯƠNG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ÀI 16. TỪ KỊCH BẢN ĐẾN CHƯƠNG TRÌN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444750" cy="914400"/>
                          </a:xfrm>
                          <a:prstGeom prst="rect">
                            <a:avLst/>
                          </a:prstGeom>
                          <a:noFill/>
                          <a:ln>
                            <a:noFill/>
                          </a:ln>
                        </pic:spPr>
                      </pic:pic>
                    </a:graphicData>
                  </a:graphic>
                </wp:inline>
              </w:drawing>
            </w:r>
          </w:p>
          <w:p w14:paraId="7886E0C6">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2. Em hãy chọn lệnh phù hợp với cấu trúc đã xác định trong Câu 1.</w:t>
            </w:r>
          </w:p>
          <w:p w14:paraId="6969F9B3">
            <w:pPr>
              <w:spacing w:line="288"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254250" cy="1035050"/>
                  <wp:effectExtent l="0" t="0" r="1270" b="1270"/>
                  <wp:docPr id="6" name="Picture 6" descr="BÀI 16. TỪ KỊCH BẢN ĐẾN CHƯƠNG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ÀI 16. TỪ KỊCH BẢN ĐẾN CHƯƠNG TRÌN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254250" cy="1035050"/>
                          </a:xfrm>
                          <a:prstGeom prst="rect">
                            <a:avLst/>
                          </a:prstGeom>
                          <a:noFill/>
                          <a:ln>
                            <a:noFill/>
                          </a:ln>
                        </pic:spPr>
                      </pic:pic>
                    </a:graphicData>
                  </a:graphic>
                </wp:inline>
              </w:drawing>
            </w:r>
          </w:p>
          <w:p w14:paraId="24C44C57">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 – 2 nhóm trình bày kết quả thảo luận. Các nhóm khác lắng nghe và nhận xét. </w:t>
            </w:r>
          </w:p>
          <w:p w14:paraId="00000061">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lại đáp án đúng. </w:t>
            </w:r>
          </w:p>
          <w:p w14:paraId="684FCF3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FF0000"/>
                <w:spacing w:val="0"/>
                <w:sz w:val="28"/>
                <w:szCs w:val="28"/>
                <w:bdr w:val="none" w:color="auto" w:sz="0" w:space="0"/>
                <w:shd w:val="clear" w:fill="FFFFFF"/>
                <w:lang w:val="en-US"/>
              </w:rPr>
              <w:t xml:space="preserve">* </w:t>
            </w:r>
            <w:r>
              <w:rPr>
                <w:rFonts w:hint="default" w:ascii="Times New Roman" w:hAnsi="Times New Roman" w:eastAsia="sans-serif" w:cs="Times New Roman"/>
                <w:i w:val="0"/>
                <w:iCs w:val="0"/>
                <w:caps w:val="0"/>
                <w:color w:val="FF0000"/>
                <w:spacing w:val="0"/>
                <w:sz w:val="28"/>
                <w:szCs w:val="28"/>
                <w:bdr w:val="none" w:color="auto" w:sz="0" w:space="0"/>
                <w:shd w:val="clear" w:fill="FFFFFF"/>
              </w:rPr>
              <w:t>Cho một kịch bản trò chơi: "Mèo đuổi Chuột: Chuột chạy theo con trỏ chuột, Mèo đuổi theo Chuột. Nếu Mèo chạm Chuột thì Mèo nói 'Bắt được rồi!' và trò chơi dừng lại".</w:t>
            </w:r>
          </w:p>
        </w:tc>
        <w:tc>
          <w:tcPr>
            <w:tcW w:w="3186" w:type="dxa"/>
          </w:tcPr>
          <w:p w14:paraId="5C579047">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069622A8">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7603D714">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08EC2EC4">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theo hướng dẫn của GV. </w:t>
            </w:r>
          </w:p>
          <w:p w14:paraId="5B63A424">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189CD804">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trình bày:</w:t>
            </w:r>
          </w:p>
          <w:p w14:paraId="5417CA3F">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Kịch bản chương trình “Mèo bắt bóng” được mô tả như sau:</w:t>
            </w:r>
          </w:p>
          <w:p w14:paraId="2FB6C6F4">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1. Nhân vật: Có hai nhân vật là mèo và trái bóng.</w:t>
            </w:r>
          </w:p>
          <w:p w14:paraId="11FB3FFB">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2. Sân khấu mặc định nền trắng.</w:t>
            </w:r>
          </w:p>
          <w:p w14:paraId="6ED242A4">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3. Hành động của các nhân vật như sau:</w:t>
            </w:r>
          </w:p>
          <w:p w14:paraId="13539234">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Trái bóng di chuyển liên tục trong sân khấu.</w:t>
            </w:r>
          </w:p>
          <w:p w14:paraId="081C9BDA">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Mèo di chuyển theo con trỏ chuột. Trong lúc di chuyển, nếu chạm vào bóng thì tăng điểm lên 1. </w:t>
            </w:r>
          </w:p>
          <w:p w14:paraId="69AB2FC6">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6754C174">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nhóm hoàn thành nhiệm vụ.</w:t>
            </w:r>
          </w:p>
          <w:p w14:paraId="08CCB11E">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w:t>
            </w:r>
          </w:p>
          <w:p w14:paraId="2ECB8BA2">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333D7630">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2FB373EA">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trình bày:</w:t>
            </w:r>
          </w:p>
          <w:p w14:paraId="127296D7">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1. </w:t>
            </w:r>
          </w:p>
          <w:p w14:paraId="51116220">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1 – a, 2 – a, 3 – b.</w:t>
            </w:r>
          </w:p>
          <w:p w14:paraId="10753990">
            <w:pPr>
              <w:pStyle w:val="4"/>
              <w:shd w:val="clear" w:color="auto" w:fill="FFFFFF"/>
              <w:spacing w:before="0" w:beforeAutospacing="0" w:after="0" w:afterAutospacing="0" w:line="288" w:lineRule="auto"/>
              <w:jc w:val="both"/>
              <w:rPr>
                <w:i/>
                <w:iCs/>
                <w:color w:val="000000" w:themeColor="text1"/>
                <w:sz w:val="28"/>
                <w:szCs w:val="28"/>
                <w14:textFill>
                  <w14:solidFill>
                    <w14:schemeClr w14:val="tx1"/>
                  </w14:solidFill>
                </w14:textFill>
              </w:rPr>
            </w:pPr>
          </w:p>
          <w:p w14:paraId="22EE47AC">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2. </w:t>
            </w:r>
          </w:p>
          <w:p w14:paraId="2A404BC8">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Cấu trúc lặp: a.</w:t>
            </w:r>
          </w:p>
          <w:p w14:paraId="0CA37369">
            <w:pPr>
              <w:pStyle w:val="4"/>
              <w:shd w:val="clear" w:color="auto" w:fill="FFFFFF"/>
              <w:spacing w:before="0" w:beforeAutospacing="0" w:after="0" w:afterAutospacing="0" w:line="288" w:lineRule="auto"/>
              <w:jc w:val="both"/>
              <w:rPr>
                <w:i/>
                <w:iCs/>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xml:space="preserve">+ Cấu trúc rẽ nhánh: d.  </w:t>
            </w:r>
          </w:p>
          <w:p w14:paraId="1223C3F4">
            <w:pPr>
              <w:pStyle w:val="4"/>
              <w:shd w:val="clear" w:color="auto" w:fill="FFFFFF"/>
              <w:spacing w:before="0" w:beforeAutospacing="0" w:after="0" w:afterAutospacing="0" w:line="288" w:lineRule="auto"/>
              <w:jc w:val="both"/>
              <w:rPr>
                <w:i/>
                <w:iCs/>
                <w:color w:val="000000" w:themeColor="text1"/>
                <w:sz w:val="28"/>
                <w:szCs w:val="28"/>
                <w14:textFill>
                  <w14:solidFill>
                    <w14:schemeClr w14:val="tx1"/>
                  </w14:solidFill>
                </w14:textFill>
              </w:rPr>
            </w:pPr>
          </w:p>
          <w:p w14:paraId="708703A2">
            <w:pPr>
              <w:pStyle w:val="4"/>
              <w:shd w:val="clear" w:color="auto" w:fill="FFFFFF"/>
              <w:spacing w:before="0" w:beforeAutospacing="0" w:after="0" w:afterAutospacing="0" w:line="288" w:lineRule="auto"/>
              <w:jc w:val="both"/>
              <w:rPr>
                <w:i/>
                <w:iCs/>
                <w:color w:val="000000" w:themeColor="text1"/>
                <w:sz w:val="28"/>
                <w:szCs w:val="28"/>
                <w14:textFill>
                  <w14:solidFill>
                    <w14:schemeClr w14:val="tx1"/>
                  </w14:solidFill>
                </w14:textFill>
              </w:rPr>
            </w:pPr>
          </w:p>
          <w:p w14:paraId="7FA7F744">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 </w:t>
            </w:r>
          </w:p>
          <w:p w14:paraId="00000071">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w:t>
            </w:r>
          </w:p>
          <w:p w14:paraId="67C1D071">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790E2268">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328861CB">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p w14:paraId="12A683A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shd w:val="clear" w:fill="FFFFFF"/>
                <w:lang w:val="en-US"/>
              </w:rPr>
              <w:t xml:space="preserve">- </w:t>
            </w:r>
            <w:r>
              <w:rPr>
                <w:rFonts w:hint="default" w:ascii="Times New Roman" w:hAnsi="Times New Roman" w:eastAsia="sans-serif" w:cs="Times New Roman"/>
                <w:i w:val="0"/>
                <w:iCs w:val="0"/>
                <w:caps w:val="0"/>
                <w:color w:val="FF0000"/>
                <w:spacing w:val="0"/>
                <w:sz w:val="28"/>
                <w:szCs w:val="28"/>
                <w:shd w:val="clear" w:fill="FFFFFF"/>
              </w:rPr>
              <w:t xml:space="preserve"> HS thực hiện liệt kê các hướng dẫn cho từng nhân vật:</w:t>
            </w:r>
          </w:p>
          <w:p w14:paraId="6C97D2E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shd w:val="clear" w:fill="FFFFFF"/>
              </w:rPr>
              <w:t>Nhân vật Chuột: Luôn luôn hướng về phía con trỏ chuột và di chuyển.</w:t>
            </w:r>
          </w:p>
          <w:p w14:paraId="366D160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shd w:val="clear" w:fill="FFFFFF"/>
              </w:rPr>
              <w:t>Nhân vật Mèo: Luôn luôn hướng về phía Chuột và di chuyển chậm hơn Chuột.</w:t>
            </w:r>
          </w:p>
          <w:p w14:paraId="2BE019B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ans-serif" w:cs="Times New Roman"/>
                <w:i w:val="0"/>
                <w:iCs w:val="0"/>
                <w:caps w:val="0"/>
                <w:color w:val="FF0000"/>
                <w:spacing w:val="0"/>
                <w:sz w:val="28"/>
                <w:szCs w:val="28"/>
              </w:rPr>
            </w:pPr>
            <w:r>
              <w:rPr>
                <w:rFonts w:hint="default" w:ascii="Times New Roman" w:hAnsi="Times New Roman" w:eastAsia="sans-serif" w:cs="Times New Roman"/>
                <w:i w:val="0"/>
                <w:iCs w:val="0"/>
                <w:caps w:val="0"/>
                <w:color w:val="FF0000"/>
                <w:spacing w:val="0"/>
                <w:sz w:val="28"/>
                <w:szCs w:val="28"/>
                <w:shd w:val="clear" w:fill="FFFFFF"/>
                <w:lang w:val="en-US"/>
              </w:rPr>
              <w:t>-</w:t>
            </w:r>
            <w:r>
              <w:rPr>
                <w:rFonts w:hint="default" w:ascii="Times New Roman" w:hAnsi="Times New Roman" w:eastAsia="sans-serif" w:cs="Times New Roman"/>
                <w:i w:val="0"/>
                <w:iCs w:val="0"/>
                <w:caps w:val="0"/>
                <w:color w:val="FF0000"/>
                <w:spacing w:val="0"/>
                <w:sz w:val="28"/>
                <w:szCs w:val="28"/>
                <w:shd w:val="clear" w:fill="FFFFFF"/>
              </w:rPr>
              <w:t xml:space="preserve"> Nếu Mèo chạm Chuột (Điều kiện) -&gt; Nói 'Bắt được rồi' (Hành động) -&gt; Dừng chương trình.</w:t>
            </w:r>
          </w:p>
          <w:p w14:paraId="13C5A4F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color w:val="000000" w:themeColor="text1"/>
                <w:sz w:val="28"/>
                <w:szCs w:val="28"/>
                <w14:textFill>
                  <w14:solidFill>
                    <w14:schemeClr w14:val="tx1"/>
                  </w14:solidFill>
                </w14:textFill>
              </w:rPr>
            </w:pPr>
            <w:r>
              <w:rPr>
                <w:rFonts w:hint="default" w:ascii="Times New Roman" w:hAnsi="Times New Roman" w:eastAsia="sans-serif" w:cs="Times New Roman"/>
                <w:i w:val="0"/>
                <w:iCs w:val="0"/>
                <w:caps w:val="0"/>
                <w:color w:val="FF0000"/>
                <w:spacing w:val="0"/>
                <w:sz w:val="28"/>
                <w:szCs w:val="28"/>
                <w:shd w:val="clear" w:fill="FFFFFF"/>
              </w:rPr>
              <w:t>Kết quả: HS lập được một "Bản thiết kế hướng dẫn" trước khi mở phần mềm.</w:t>
            </w:r>
            <w:bookmarkStart w:id="0" w:name="_GoBack"/>
            <w:bookmarkEnd w:id="0"/>
          </w:p>
        </w:tc>
        <w:tc>
          <w:tcPr>
            <w:tcW w:w="1699" w:type="dxa"/>
          </w:tcPr>
          <w:p w14:paraId="33BF298A">
            <w:pPr>
              <w:pStyle w:val="4"/>
              <w:shd w:val="clear" w:color="auto" w:fill="FFFFFF"/>
              <w:spacing w:before="0" w:beforeAutospacing="0" w:after="0" w:afterAutospacing="0"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theo hướng dẫn của GV. </w:t>
            </w:r>
          </w:p>
          <w:p w14:paraId="00000072">
            <w:pPr>
              <w:spacing w:line="288" w:lineRule="auto"/>
              <w:jc w:val="both"/>
              <w:rPr>
                <w:color w:val="000000" w:themeColor="text1"/>
                <w:sz w:val="28"/>
                <w:szCs w:val="28"/>
                <w14:textFill>
                  <w14:solidFill>
                    <w14:schemeClr w14:val="tx1"/>
                  </w14:solidFill>
                </w14:textFill>
              </w:rPr>
            </w:pPr>
          </w:p>
        </w:tc>
      </w:tr>
      <w:tr w14:paraId="479AA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9625" w:type="dxa"/>
            <w:gridSpan w:val="3"/>
          </w:tcPr>
          <w:p w14:paraId="7BD13E5E">
            <w:pPr>
              <w:pStyle w:val="4"/>
              <w:shd w:val="clear" w:color="auto" w:fill="FFFFFF"/>
              <w:spacing w:before="0" w:beforeAutospacing="0" w:after="0" w:afterAutospacing="0" w:line="288" w:lineRule="auto"/>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3. LUYỆN TẬP (5’)</w:t>
            </w:r>
          </w:p>
          <w:p w14:paraId="16587ACB">
            <w:pPr>
              <w:pStyle w:val="4"/>
              <w:shd w:val="clear" w:color="auto" w:fill="FFFFFF"/>
              <w:spacing w:before="0" w:beforeAutospacing="0" w:after="0" w:afterAutospacing="0" w:line="288" w:lineRule="auto"/>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a. Mục tiêu:</w:t>
            </w:r>
            <w:r>
              <w:rPr>
                <w:color w:val="000000" w:themeColor="text1"/>
                <w:sz w:val="28"/>
                <w:szCs w:val="28"/>
                <w:lang w:val="vi-VN"/>
                <w14:textFill>
                  <w14:solidFill>
                    <w14:schemeClr w14:val="tx1"/>
                  </w14:solidFill>
                </w14:textFill>
              </w:rPr>
              <w:t xml:space="preserve"> </w:t>
            </w:r>
            <w:r>
              <w:rPr>
                <w:color w:val="000000" w:themeColor="text1"/>
                <w:sz w:val="28"/>
                <w:szCs w:val="28"/>
                <w:lang w:val="vi-VN"/>
                <w14:textFill>
                  <w14:solidFill>
                    <w14:schemeClr w14:val="tx1"/>
                  </w14:solidFill>
                </w14:textFill>
              </w:rPr>
              <w:t>Củng cố lại các kiến thức thông qua các bài luyện tập</w:t>
            </w:r>
            <w:r>
              <w:rPr>
                <w:color w:val="000000" w:themeColor="text1"/>
                <w:sz w:val="28"/>
                <w:szCs w:val="28"/>
                <w14:textFill>
                  <w14:solidFill>
                    <w14:schemeClr w14:val="tx1"/>
                  </w14:solidFill>
                </w14:textFill>
              </w:rPr>
              <w:t>.</w:t>
            </w:r>
          </w:p>
          <w:p w14:paraId="310FD63D">
            <w:pPr>
              <w:pStyle w:val="4"/>
              <w:shd w:val="clear" w:color="auto" w:fill="FFFFFF"/>
              <w:spacing w:before="0" w:beforeAutospacing="0" w:after="0" w:afterAutospacing="0" w:line="288" w:lineRule="auto"/>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b. Cách thức thực hiện:</w:t>
            </w:r>
          </w:p>
        </w:tc>
      </w:tr>
      <w:tr w14:paraId="67A7C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93" w:hRule="atLeast"/>
          <w:jc w:val="center"/>
        </w:trPr>
        <w:tc>
          <w:tcPr>
            <w:tcW w:w="4740" w:type="dxa"/>
          </w:tcPr>
          <w:p w14:paraId="76135ACE">
            <w:pPr>
              <w:pStyle w:val="8"/>
              <w:spacing w:line="288"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GV chia nhóm HS (2 - 4 HS). Các nhóm đọc yêu cầu của hoạt động luyện tập và thảo luận để tìm câu trả lời.</w:t>
            </w:r>
          </w:p>
          <w:p w14:paraId="75CB3B21">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Kết thúc hoạt động, GV tổ chức cho các nhóm báo cáo kết quả thảo luận và tổ chức đánh giá.</w:t>
            </w:r>
          </w:p>
        </w:tc>
        <w:tc>
          <w:tcPr>
            <w:tcW w:w="3186" w:type="dxa"/>
          </w:tcPr>
          <w:p w14:paraId="615E1235">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và trả lời 2 câu hỏi của phần luyện tập.</w:t>
            </w:r>
          </w:p>
          <w:p w14:paraId="70ED5384">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Học sinh báo cáo kết quả, nhận xét các nhóm khác.</w:t>
            </w:r>
          </w:p>
          <w:p w14:paraId="10A85C19">
            <w:pPr>
              <w:pStyle w:val="4"/>
              <w:shd w:val="clear" w:color="auto" w:fill="FFFFFF"/>
              <w:spacing w:before="0" w:beforeAutospacing="0" w:after="0" w:afterAutospacing="0" w:line="288" w:lineRule="auto"/>
              <w:jc w:val="both"/>
              <w:rPr>
                <w:color w:val="000000" w:themeColor="text1"/>
                <w:sz w:val="28"/>
                <w:szCs w:val="28"/>
                <w14:textFill>
                  <w14:solidFill>
                    <w14:schemeClr w14:val="tx1"/>
                  </w14:solidFill>
                </w14:textFill>
              </w:rPr>
            </w:pPr>
          </w:p>
        </w:tc>
        <w:tc>
          <w:tcPr>
            <w:tcW w:w="1699" w:type="dxa"/>
          </w:tcPr>
          <w:p w14:paraId="25E1EF58">
            <w:pPr>
              <w:pStyle w:val="4"/>
              <w:shd w:val="clear" w:color="auto" w:fill="FFFFFF"/>
              <w:spacing w:before="0" w:beforeAutospacing="0" w:after="0" w:afterAutospacing="0"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thảo luận. </w:t>
            </w:r>
          </w:p>
        </w:tc>
      </w:tr>
      <w:tr w14:paraId="5CCF7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9625" w:type="dxa"/>
            <w:gridSpan w:val="3"/>
          </w:tcPr>
          <w:p w14:paraId="000000B0">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w:t>
            </w:r>
            <w:r>
              <w:rPr>
                <w:rFonts w:hint="default"/>
                <w:b/>
                <w:color w:val="000000" w:themeColor="text1"/>
                <w:sz w:val="28"/>
                <w:szCs w:val="28"/>
                <w:lang w:val="en-US"/>
                <w14:textFill>
                  <w14:solidFill>
                    <w14:schemeClr w14:val="tx1"/>
                  </w14:solidFill>
                </w14:textFill>
              </w:rPr>
              <w:t>7</w:t>
            </w:r>
            <w:r>
              <w:rPr>
                <w:b/>
                <w:color w:val="000000" w:themeColor="text1"/>
                <w:sz w:val="28"/>
                <w:szCs w:val="28"/>
                <w14:textFill>
                  <w14:solidFill>
                    <w14:schemeClr w14:val="tx1"/>
                  </w14:solidFill>
                </w14:textFill>
              </w:rPr>
              <w:t>’)</w:t>
            </w:r>
          </w:p>
          <w:p w14:paraId="000000B1">
            <w:pPr>
              <w:spacing w:line="288" w:lineRule="auto"/>
              <w:jc w:val="both"/>
              <w:rPr>
                <w:iCs/>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HS vận dụng kiến thức đã học để giải quyết vấn đề thực tế phức tạp hơn.</w:t>
            </w:r>
          </w:p>
          <w:p w14:paraId="000000B2">
            <w:pPr>
              <w:spacing w:line="288"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1E4FD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jc w:val="center"/>
        </w:trPr>
        <w:tc>
          <w:tcPr>
            <w:tcW w:w="4740" w:type="dxa"/>
          </w:tcPr>
          <w:p w14:paraId="2DD00894">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suy nghĩ và viết một đoạn mã để sử dụng kịch bản trong chương trình:</w:t>
            </w:r>
          </w:p>
          <w:p w14:paraId="20E5DEBF">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Tạo nhân vật mèo và trái bóng.</w:t>
            </w:r>
          </w:p>
          <w:p w14:paraId="2D9F1C15">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Tạo biến 'Điểm' để lưu điểm số.</w:t>
            </w:r>
          </w:p>
          <w:p w14:paraId="4C050B2C">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 Tạo chương trình điều khiển hành động của nhân vật theo kịch bản.</w:t>
            </w:r>
          </w:p>
          <w:p w14:paraId="788A840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4. Chạy thử chương trình và quan sát kết quả.</w:t>
            </w:r>
          </w:p>
          <w:p w14:paraId="000000BD">
            <w:pPr>
              <w:tabs>
                <w:tab w:val="left" w:pos="426"/>
              </w:tabs>
              <w:spacing w:line="288" w:lineRule="auto"/>
              <w:ind w:right="-43"/>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một vài HS trình bày đoạn mã của mình và nhận xét.</w:t>
            </w:r>
          </w:p>
        </w:tc>
        <w:tc>
          <w:tcPr>
            <w:tcW w:w="3186" w:type="dxa"/>
          </w:tcPr>
          <w:p w14:paraId="5AD497E4">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suy nghĩ và viết đoạn mã.</w:t>
            </w:r>
          </w:p>
          <w:p w14:paraId="28D3F300">
            <w:pPr>
              <w:spacing w:line="288" w:lineRule="auto"/>
              <w:jc w:val="both"/>
              <w:rPr>
                <w:color w:val="000000" w:themeColor="text1"/>
                <w:sz w:val="28"/>
                <w:szCs w:val="28"/>
                <w14:textFill>
                  <w14:solidFill>
                    <w14:schemeClr w14:val="tx1"/>
                  </w14:solidFill>
                </w14:textFill>
              </w:rPr>
            </w:pPr>
          </w:p>
          <w:p w14:paraId="661E136D">
            <w:pPr>
              <w:spacing w:line="288" w:lineRule="auto"/>
              <w:jc w:val="both"/>
              <w:rPr>
                <w:color w:val="000000" w:themeColor="text1"/>
                <w:sz w:val="28"/>
                <w:szCs w:val="28"/>
                <w14:textFill>
                  <w14:solidFill>
                    <w14:schemeClr w14:val="tx1"/>
                  </w14:solidFill>
                </w14:textFill>
              </w:rPr>
            </w:pPr>
          </w:p>
          <w:p w14:paraId="2ADC20EE">
            <w:pPr>
              <w:spacing w:line="288" w:lineRule="auto"/>
              <w:jc w:val="both"/>
              <w:rPr>
                <w:color w:val="000000" w:themeColor="text1"/>
                <w:sz w:val="28"/>
                <w:szCs w:val="28"/>
                <w14:textFill>
                  <w14:solidFill>
                    <w14:schemeClr w14:val="tx1"/>
                  </w14:solidFill>
                </w14:textFill>
              </w:rPr>
            </w:pPr>
          </w:p>
          <w:p w14:paraId="59E80641">
            <w:pPr>
              <w:spacing w:line="288" w:lineRule="auto"/>
              <w:jc w:val="both"/>
              <w:rPr>
                <w:color w:val="000000" w:themeColor="text1"/>
                <w:sz w:val="28"/>
                <w:szCs w:val="28"/>
                <w14:textFill>
                  <w14:solidFill>
                    <w14:schemeClr w14:val="tx1"/>
                  </w14:solidFill>
                </w14:textFill>
              </w:rPr>
            </w:pPr>
          </w:p>
          <w:p w14:paraId="2A0D082D">
            <w:pPr>
              <w:spacing w:line="288" w:lineRule="auto"/>
              <w:jc w:val="both"/>
              <w:rPr>
                <w:color w:val="000000" w:themeColor="text1"/>
                <w:sz w:val="28"/>
                <w:szCs w:val="28"/>
                <w14:textFill>
                  <w14:solidFill>
                    <w14:schemeClr w14:val="tx1"/>
                  </w14:solidFill>
                </w14:textFill>
              </w:rPr>
            </w:pPr>
          </w:p>
          <w:p w14:paraId="000000CA">
            <w:pPr>
              <w:pBdr>
                <w:top w:val="none" w:color="auto" w:sz="0" w:space="0"/>
                <w:left w:val="none" w:color="auto" w:sz="0" w:space="0"/>
                <w:bottom w:val="none" w:color="auto" w:sz="0" w:space="0"/>
                <w:right w:val="none" w:color="auto" w:sz="0" w:space="0"/>
                <w:between w:val="none" w:color="auto" w:sz="0" w:space="0"/>
              </w:pBd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trình bày và nhận xét của GV.</w:t>
            </w:r>
          </w:p>
        </w:tc>
        <w:tc>
          <w:tcPr>
            <w:tcW w:w="1699" w:type="dxa"/>
          </w:tcPr>
          <w:p w14:paraId="6B11D27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suy nghĩ và viết đoạn mã.</w:t>
            </w:r>
          </w:p>
          <w:p w14:paraId="000000CB">
            <w:pPr>
              <w:spacing w:line="288" w:lineRule="auto"/>
              <w:rPr>
                <w:color w:val="000000" w:themeColor="text1"/>
                <w:sz w:val="28"/>
                <w:szCs w:val="28"/>
                <w14:textFill>
                  <w14:solidFill>
                    <w14:schemeClr w14:val="tx1"/>
                  </w14:solidFill>
                </w14:textFill>
              </w:rPr>
            </w:pPr>
          </w:p>
        </w:tc>
      </w:tr>
      <w:tr w14:paraId="78FA6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9625" w:type="dxa"/>
            <w:gridSpan w:val="3"/>
          </w:tcPr>
          <w:p w14:paraId="25C84AA0">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323ABD7C">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75C6E4A3">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kiến thức:</w:t>
            </w:r>
            <w:r>
              <w:rPr>
                <w:rFonts w:hint="default" w:ascii="Times New Roman" w:hAnsi="Times New Roman" w:eastAsia="SimSun" w:cs="Times New Roman"/>
                <w:color w:val="000000" w:themeColor="text1"/>
                <w:sz w:val="28"/>
                <w:szCs w:val="28"/>
                <w14:textFill>
                  <w14:solidFill>
                    <w14:schemeClr w14:val="tx1"/>
                  </w14:solidFill>
                </w14:textFill>
              </w:rPr>
              <w:t xml:space="preserve"> Liên hệ thực tế: trong các trò chơi Scratch, hoạt hình hoặc robot – ta đều bắt đầu từ </w:t>
            </w:r>
            <w:r>
              <w:rPr>
                <w:rStyle w:val="5"/>
                <w:rFonts w:hint="default" w:ascii="Times New Roman" w:hAnsi="Times New Roman" w:eastAsia="SimSun" w:cs="Times New Roman"/>
                <w:color w:val="000000" w:themeColor="text1"/>
                <w:sz w:val="28"/>
                <w:szCs w:val="28"/>
                <w14:textFill>
                  <w14:solidFill>
                    <w14:schemeClr w14:val="tx1"/>
                  </w14:solidFill>
                </w14:textFill>
              </w:rPr>
              <w:t>kịch bản</w:t>
            </w:r>
            <w:r>
              <w:rPr>
                <w:rFonts w:hint="default" w:ascii="Times New Roman" w:hAnsi="Times New Roman" w:eastAsia="SimSun" w:cs="Times New Roman"/>
                <w:color w:val="000000" w:themeColor="text1"/>
                <w:sz w:val="28"/>
                <w:szCs w:val="28"/>
                <w14:textFill>
                  <w14:solidFill>
                    <w14:schemeClr w14:val="tx1"/>
                  </w14:solidFill>
                </w14:textFill>
              </w:rPr>
              <w:t xml:space="preserve"> trước khi tạo </w:t>
            </w:r>
            <w:r>
              <w:rPr>
                <w:rStyle w:val="5"/>
                <w:rFonts w:hint="default" w:ascii="Times New Roman" w:hAnsi="Times New Roman" w:eastAsia="SimSun" w:cs="Times New Roman"/>
                <w:color w:val="000000" w:themeColor="text1"/>
                <w:sz w:val="28"/>
                <w:szCs w:val="28"/>
                <w14:textFill>
                  <w14:solidFill>
                    <w14:schemeClr w14:val="tx1"/>
                  </w14:solidFill>
                </w14:textFill>
              </w:rPr>
              <w:t>chương trình</w:t>
            </w:r>
            <w:r>
              <w:rPr>
                <w:rFonts w:hint="default" w:ascii="Times New Roman" w:hAnsi="Times New Roman" w:eastAsia="SimSun" w:cs="Times New Roman"/>
                <w:color w:val="000000" w:themeColor="text1"/>
                <w:sz w:val="28"/>
                <w:szCs w:val="28"/>
                <w14:textFill>
                  <w14:solidFill>
                    <w14:schemeClr w14:val="tx1"/>
                  </w14:solidFill>
                </w14:textFill>
              </w:rPr>
              <w:t>.</w:t>
            </w:r>
          </w:p>
          <w:p w14:paraId="1E66B316">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5D1B1842">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Về nhà, </w:t>
            </w:r>
            <w:r>
              <w:rPr>
                <w:rFonts w:hint="default" w:ascii="Times New Roman" w:hAnsi="Times New Roman" w:eastAsia="SimSun" w:cs="Times New Roman"/>
                <w:color w:val="000000" w:themeColor="text1"/>
                <w:sz w:val="28"/>
                <w:szCs w:val="28"/>
                <w14:textFill>
                  <w14:solidFill>
                    <w14:schemeClr w14:val="tx1"/>
                  </w14:solidFill>
                </w14:textFill>
              </w:rPr>
              <w:t xml:space="preserve">Quan sát trước </w:t>
            </w:r>
            <w:r>
              <w:rPr>
                <w:rStyle w:val="5"/>
                <w:rFonts w:hint="default" w:ascii="Times New Roman" w:hAnsi="Times New Roman" w:eastAsia="SimSun" w:cs="Times New Roman"/>
                <w:color w:val="000000" w:themeColor="text1"/>
                <w:sz w:val="28"/>
                <w:szCs w:val="28"/>
                <w14:textFill>
                  <w14:solidFill>
                    <w14:schemeClr w14:val="tx1"/>
                  </w14:solidFill>
                </w14:textFill>
              </w:rPr>
              <w:t>ví dụ minh hoạ chương trình</w:t>
            </w:r>
            <w:r>
              <w:rPr>
                <w:rFonts w:hint="default" w:ascii="Times New Roman" w:hAnsi="Times New Roman" w:eastAsia="SimSun" w:cs="Times New Roman"/>
                <w:color w:val="000000" w:themeColor="text1"/>
                <w:sz w:val="28"/>
                <w:szCs w:val="28"/>
                <w14:textFill>
                  <w14:solidFill>
                    <w14:schemeClr w14:val="tx1"/>
                  </w14:solidFill>
                </w14:textFill>
              </w:rPr>
              <w:t xml:space="preserve"> trong tiết học sau để hiểu cách chuyển từ kịch bản sang lệnh.</w:t>
            </w:r>
          </w:p>
          <w:p w14:paraId="734D6C65">
            <w:pPr>
              <w:spacing w:line="288" w:lineRule="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r>
              <w:rPr>
                <w:color w:val="000000" w:themeColor="text1"/>
                <w:sz w:val="28"/>
                <w:szCs w:val="28"/>
                <w14:textFill>
                  <w14:solidFill>
                    <w14:schemeClr w14:val="tx1"/>
                  </w14:solidFill>
                </w14:textFill>
              </w:rPr>
              <w:tab/>
            </w:r>
          </w:p>
          <w:p w14:paraId="7C446243">
            <w:pPr>
              <w:tabs>
                <w:tab w:val="left" w:pos="200"/>
                <w:tab w:val="center" w:leader="dot" w:pos="9530"/>
              </w:tabs>
              <w:spacing w:line="288" w:lineRule="auto"/>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000000CF">
            <w:pPr>
              <w:tabs>
                <w:tab w:val="left" w:pos="200"/>
                <w:tab w:val="center" w:leader="dot" w:pos="9530"/>
              </w:tabs>
              <w:spacing w:line="288"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6BF5418E">
      <w:pPr>
        <w:rPr>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nion Pro">
    <w:altName w:val="Cambria"/>
    <w:panose1 w:val="00000000000000000000"/>
    <w:charset w:val="A3"/>
    <w:family w:val="roman"/>
    <w:pitch w:val="default"/>
    <w:sig w:usb0="00000000" w:usb1="00000000" w:usb2="00000010" w:usb3="00000000" w:csb0="00020101"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F6720C"/>
    <w:rsid w:val="4CB81C98"/>
    <w:rsid w:val="70F67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style>
  <w:style w:type="character" w:styleId="5">
    <w:name w:val="Strong"/>
    <w:qFormat/>
    <w:uiPriority w:val="22"/>
    <w:rPr>
      <w:b/>
      <w:bCs/>
    </w:rPr>
  </w:style>
  <w:style w:type="table" w:customStyle="1" w:styleId="6">
    <w:name w:val="_Style 58"/>
    <w:basedOn w:val="3"/>
    <w:qFormat/>
    <w:uiPriority w:val="0"/>
    <w:rPr>
      <w:sz w:val="28"/>
      <w:szCs w:val="28"/>
    </w:rPr>
    <w:tblPr>
      <w:tblCellMar>
        <w:left w:w="115" w:type="dxa"/>
        <w:right w:w="115" w:type="dxa"/>
      </w:tblCellMar>
    </w:tblPr>
  </w:style>
  <w:style w:type="paragraph" w:styleId="7">
    <w:name w:val="List Paragraph"/>
    <w:basedOn w:val="1"/>
    <w:qFormat/>
    <w:uiPriority w:val="34"/>
    <w:pPr>
      <w:spacing w:after="200" w:line="276" w:lineRule="auto"/>
      <w:ind w:left="720"/>
      <w:contextualSpacing/>
    </w:pPr>
    <w:rPr>
      <w:rFonts w:asciiTheme="minorHAnsi" w:hAnsiTheme="minorHAnsi" w:eastAsiaTheme="minorHAnsi" w:cstheme="minorBidi"/>
      <w:sz w:val="22"/>
      <w:szCs w:val="22"/>
    </w:rPr>
  </w:style>
  <w:style w:type="paragraph" w:customStyle="1" w:styleId="8">
    <w:name w:val="Pa13"/>
    <w:basedOn w:val="1"/>
    <w:next w:val="1"/>
    <w:qFormat/>
    <w:uiPriority w:val="99"/>
    <w:pPr>
      <w:autoSpaceDE w:val="0"/>
      <w:autoSpaceDN w:val="0"/>
      <w:adjustRightInd w:val="0"/>
      <w:spacing w:line="251" w:lineRule="atLeast"/>
    </w:pPr>
    <w:rPr>
      <w:rFonts w:ascii="Minion Pro" w:hAnsi="Minion Pro" w:eastAsiaTheme="minorEastAsia" w:cstheme="minorBidi"/>
      <w:lang w:eastAsia="ja-JP"/>
    </w:rPr>
  </w:style>
  <w:style w:type="table" w:customStyle="1" w:styleId="9">
    <w:name w:val="_Style 64"/>
    <w:basedOn w:val="3"/>
    <w:qFormat/>
    <w:uiPriority w:val="0"/>
    <w:rPr>
      <w:sz w:val="28"/>
      <w:szCs w:val="28"/>
    </w:rPr>
    <w:tblPr>
      <w:tblCellMar>
        <w:left w:w="115" w:type="dxa"/>
        <w:right w:w="1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2025-10-30T08:10:00Z</dcterms:created>
  <dc:creator>ASUS</dc:creator>
  <cp:lastModifiedBy>Đà Xuân</cp:lastModifiedBy>
  <dcterms:modified xsi:type="dcterms:W3CDTF">2025-12-29T13:31:53Z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E57B20B8050D4D16B0B40BB417E7B2E3_11</vt:lpwstr>
  </property>
</Properties>
</file>