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09 (từ ngày 28/09/2026 đến ngày 02/10/2026)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25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09 (Từ ngày 28/09/2026 đến ngày 02/10/2026)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Gõ tên và từ đơn giản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Gõ tên và từ đơn giản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09 (Từ ngày 28/09/2026 đến ngày 02/10/2026)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Mở lại và sắp xếp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Màu sắc và hình dạng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