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23 (từ ngày 04/01/2027 đến ngày 08/01/2027)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01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23 (Từ ngày 04/01/2027 đến ngày 08/01/2027)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(04/01)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18. Độ đàn hồi, lực đẩy của cung tên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Tạo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(05/01)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Tạo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Tránh vật cản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Robot theo dõi đường line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(06/01)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Độ đàn hồi, lực đẩy của cung tên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Thực hành với tệp và thư mục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(07/01)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Trò chơi dân gian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Độ đàn hồi, lực đẩy của cung tên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(08/01)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Độ đàn hồi, lực đẩy của cung tên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23 (Từ ngày 04/01/2027 đến ngày 08/01/2027)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(04/01)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(05/01)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(06/01)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Phần mềm soạn thảo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Độ đàn hồi, lực đẩy của cung tên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(07/01)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Thực hành với tệp và thư mục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Trò chơi dân gian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(08/01)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