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24/11/2026</w:t>
              <w:br/>
            </w:r>
            <w:r>
              <w:rPr>
                <w:rFonts w:ascii="Times New Roman" w:hAnsi="Times New Roman" w:cs="Times New Roman" w:eastAsia="Times New Roman"/>
                <w:b w:val="0"/>
                <w:i w:val="0"/>
                <w:sz w:val="26"/>
              </w:rPr>
              <w:t>Lớp: 5C1</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rPr>
          <w:rFonts w:ascii="Times New Roman" w:hAnsi="Times New Roman" w:cs="Times New Roman" w:eastAsia="Times New Roman"/>
          <w:b/>
          <w:i w:val="0"/>
          <w:sz w:val="26"/>
        </w:rPr>
        <w:t>MÔN HỌC: ROBOTICS 5C1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