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16/01/2027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22/01/2027</w:t>
              <w:br/>
            </w:r>
            <w:r>
              <w:rPr>
                <w:rFonts w:ascii="Times New Roman" w:hAnsi="Times New Roman" w:cs="Times New Roman" w:eastAsia="Times New Roman"/>
                <w:b w:val="0"/>
                <w:i w:val="0"/>
                <w:sz w:val="26"/>
              </w:rPr>
              <w:t>Lớp: 8A1</w:t>
            </w:r>
          </w:p>
        </w:tc>
      </w:tr>
    </w:tbl>
    <w:p>
      <w:pPr>
        <w:spacing w:line="276" w:lineRule="auto" w:after="60"/>
        <w:jc w:val="center"/>
      </w:pPr>
      <w:r>
        <w:rPr>
          <w:rFonts w:ascii="Times New Roman" w:hAnsi="Times New Roman"/>
          <w:b/>
          <w:i w:val="0"/>
          <w:sz w:val="28"/>
        </w:rPr>
        <w:t>TÊN BÀI DẠY: ĐÁNH GIÁ ĐỊNH KỲ 4</w:t>
      </w:r>
    </w:p>
    <w:p>
      <w:pPr>
        <w:spacing w:line="276" w:lineRule="auto" w:after="60"/>
        <w:jc w:val="center"/>
      </w:pPr>
      <w:r>
        <w:rPr>
          <w:rFonts w:ascii="Times New Roman" w:hAnsi="Times New Roman" w:cs="Times New Roman" w:eastAsia="Times New Roman"/>
          <w:b/>
          <w:i w:val="0"/>
          <w:sz w:val="26"/>
        </w:rPr>
        <w:t>MÔN HỌC: ROBOTICS 8A1 (BỘ KIT OLLO EXCEL 1)</w:t>
      </w:r>
    </w:p>
    <w:p>
      <w:pPr>
        <w:spacing w:line="276" w:lineRule="auto" w:after="60"/>
        <w:jc w:val="center"/>
      </w:pPr>
      <w:r>
        <w:rPr>
          <w:rFonts w:ascii="Times New Roman" w:hAnsi="Times New Roman"/>
          <w:b w:val="0"/>
          <w:i/>
          <w:sz w:val="24"/>
        </w:rPr>
        <w:t>Thời lượng: 1 tiết | Tiết theo PPCT: 23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4.</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Đánh giá định kỳ 4.</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4.</w:t>
        <w:br/>
        <w:t>b) Nội dung: GV chiếu hình ảnh/video thực tế về Đánh giá định kỳ 4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4,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4.</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4.</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4.</w:t>
        <w:br/>
        <w:t>b) Nội dung: GV yêu cầu các nhóm tiến hành lắp ráp phần cứng và thử nghiệm vận hành.</w:t>
        <w:br/>
        <w:t>c) Sản phẩm: Mô hình robot Đánh giá định kỳ 4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4.</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4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