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21 (từ ngày 21/12/2026 đến ngày 25/12/2026)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18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Buổi…sáng……..Tuần…21…(Từ ngày…21/12/2026 …đến ngày:… 25/12/2026….)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Chạy thử và sửa lỗi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16: Em thực hiện công việc như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Khám phá vũ trụ rộng lớn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18 tháng 12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Buổi…chiều…..Tuần…21…(Từ ngày…21/12/2026…đến ngày:… 25/12/2026….)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Chạy thử và sửa lỗi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Chạy thử và sửa lỗi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16: Khám phá môi trường lập trình trực quan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16: Em thực hiện công việc như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Khám phá vũ trụ rộng lớn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Cùng nhau đi khắp thế giới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