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4</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b/>
          <w:i w:val="0"/>
          <w:sz w:val="26"/>
        </w:rPr>
        <w:t>MÔN HỌC: ROBOTICS 4 (BỘ KIT OLLO INITIATE)</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