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EM LÀM QUEN VỚI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Em làm quen với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thiết bị, nội quy, thao tác khởi động theo hướng dẫn.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Em làm quen với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Em làm quen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Em làm quen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Em làm quen với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Em làm quen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Em làm quen với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Em làm quen với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Em làm quen với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Em làm quen với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