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nts/font1.odttf" ContentType="application/vnd.openxmlformats-officedocument.obfuscatedFont"/>
  <Override PartName="/word/fonts/font2.odttf" ContentType="application/vnd.openxmlformats-officedocument.obfuscatedFont"/>
  <Override PartName="/word/fonts/font3.odttf" ContentType="application/vnd.openxmlformats-officedocument.obfuscatedFont"/>
  <Override PartName="/word/fonts/font4.odttf" ContentType="application/vnd.openxmlformats-officedocument.obfuscatedFont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4796"/>
        <w:gridCol w:w="4796"/>
      </w:tblGrid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Trường: TH&amp;THCS UNIGO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Ngày soạn: 11/01/2027</w:t>
            </w:r>
          </w:p>
        </w:tc>
      </w:tr>
      <w:tr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GV: Đậu Đình Nguyên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Tổ: Tổ chuyên môn Tiểu học</w:t>
            </w:r>
          </w:p>
        </w:tc>
        <w:tc>
          <w:tcPr>
            <w:tcW w:type="dxa" w:w="4796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Ngày dạy: 13/01/2027</w:t>
            </w:r>
          </w:p>
          <w:p>
            <w:pPr>
              <w:spacing w:line="276" w:lineRule="auto" w:after="40" w:before="0"/>
              <w:jc w:val="left"/>
            </w:pPr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Lớp: Lớp 2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BÀI DẠY: THIẾT KẾ BỐI CẢNH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Môn học: Tin học     Lớp: Lớp 2     Thời lượng: 1 tiết (45 phút)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Tiết theo PPCT: 23</w:t>
      </w:r>
    </w:p>
    <w:p>
      <w:pPr>
        <w:spacing w:line="276" w:lineRule="auto" w:after="60" w:before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6"/>
        </w:rPr>
        <w:t>Tên tiết: Thiết kế bối cảnh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I. Mục tiêu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Kiến thức: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Sự hiểu biết về nội dung: Bố cục và bối cảnh.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Khả năng nhận diện và vận dụng kiến thức bài học để thực hành thao tác trên máy tính/thiết bị số.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Năng lực: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2.1. Năng lực đặc thù (Tin học):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NLa (Sử dụng và quản lí các phương tiện ICT): Nhận diện, phân tích và thao tác đúng quy trình các công cụ, phần mềm trong bài Thiết kế bối cảnh. (Đạt được thông qua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NLc (Giải quyết vấn đề với sự hỗ trợ của ICT): Vận dụng kiến thức, kỹ năng đã học để hoàn thành nhiệm vụ thực hành và xử lý tình huống thực tế. (Đạt được thông qua Hoạt động 3)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2.2. Năng lực số (Thông tư 02/2025 – CV 3456):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I. Khai thác dữ liệu và thông tin (thành tố 1.1. Duyệt, tìm kiếm và lọc dữ liệu, thông tin và nội dung số – Bậc 1): Xác định được nhu cầu thông tin, tìm kiếm dữ liệu, thông tin và nội dung thông qua tìm kiếm đơn giản trong môi trường số,; Tìm được cách truy cập những dữ liệu, thông tin và nội dung này cũng như điều hướng giữa chúng,. (Đạt được thông qua Hoạt động 2, Hoạt động 3).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 w:cs="Times New Roman"/>
          <w:b w:val="0"/>
          <w:i w:val="0"/>
          <w:sz w:val="26"/>
        </w:rPr>
        <w:t>- Miền IV. An toàn (thành tố 4.1. Bảo vệ thiết bị – Bậc 1): Nhận biết được cách bảo vệ thiết bị và nội dung số một cách đơn giản; Phân biệt được rủi ro và mối đe dọa đơn giản trong môi trường số. (Đạt được thông qua Hoạt động 3, Hoạt động 4).</w:t>
      </w:r>
    </w:p>
    <w:p>
      <w:pPr>
        <w:spacing w:line="276" w:lineRule="auto" w:after="60" w:before="0"/>
        <w:ind w:firstLine="567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2.3. Năng lực chung: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Tự chủ và tự học: Chủ động đọc tài liệu SGK, quan sát thao tác mẫu và tự thực hiện nhiệm vụ học tập. (Đạt được 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Giao tiếp và hợp tác: Thảo luận nhóm hiệu quả, chia sẻ và hỗ trợ bạn trong giờ thực hành máy tính. (Đạt được thông qua Hoạt động 2,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Giải quyết vấn đề và sáng tạo: Phát hiện và sửa lỗi trong quá trình thực hành, đề xuất ý tưởng ứng dụng mới. (Đạt được thông qua Hoạt động 4)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Phẩm chất: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Chăm chỉ: Tích cực tham gia các hoạt động tìm hiểu bài học, hăng hái phát biểu và hoàn thành bài tập thực hành. (Thông qua Hoạt động 1, Hoạt động 2)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Trung thực: Đánh giá đúng kết quả học tập của bản thân và bạn bè, tôn trọng sản phẩm số của người khác. (Thông qua Hoạt động 3)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Trách nhiệm: Giữ gìn an toàn thiết bị phòng máy, có ý thức bảo vệ tài sản công cộng và dữ liệu số. (Thông qua Hoạt động 3, Hoạt động 4)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II. Thiết bị dạy học và học liệu: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Thiết bị: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Máy tính giáo viên có kết nối Internet và máy chiếu.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Phòng máy tính cho học sinh thực hành.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Học liệu: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SGK Tin học Lớp 2, bài giảng điện tử tương tác.</w:t>
      </w:r>
    </w:p>
    <w:p>
      <w:pPr>
        <w:spacing w:line="276" w:lineRule="auto" w:after="60" w:before="0"/>
        <w:ind w:firstLine="0" w:left="85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- Phiếu học tập, tệp bài tập thực hành mẫu.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III. Tiến trình dạy học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1. Hoạt động 1. Khởi động (Xác định vấn đề/nhiệm vụ học tập/Mở đầu) (7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Kích hoạt hiểu biết nền, tạo hứng thú và kết nối học sinh vào bài học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tình huống hoặc chiếu hình ảnh/video thực tế liên quan đến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HS đưa ra câu trả lời ban đầu, xác định được nhiệm vụ trọng tâm cần tìm hiểu.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chiếu hình ảnh/video/tình huống thực tế liên quan đến Thiết kế bối cảnh. Nêu câu hỏi gợi mở cho cả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tập trung quan sát màn chiếu, lắng nghe câu hỏi của GV.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bao quát lớp, khuyến khích HS suy nghĩ cá nhân hoặc trao đổi nhanh với bạn bên cạnh.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 câu trả lời, thảo luận nhanh nhóm đôi.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đại diện 2-3 HS giơ tay phát biểu ý kiến.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nêu câu trả lời, các bạn khác lắng nghe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chuẩn hóa ý kiến và dẫn dắt giới thiệu vào bài học mới.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lắng nghe, mở SGK và vở ghi chuẩn bị nội dung bài mới.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2. Hoạt động 2. Hình thành kiến thức mới/giải quyết vấn đề (18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nắm vững các khái niệm, quy trình và thao tác kỹ thuật của bài Thiết kế bối cảnh.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Tìm hiểu kiến thức trong SGK, quan sát GV làm mẫu thao tác và phân tích các bước thực hiện.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Ghi nhớ kiến thức chuẩn, hoàn thành phiếu học tập hoặc thao tác mẫu đúng quy trình.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nhiệm vụ: Yêu cầu HS đọc thông tin SGK và theo dõi GV làm mẫu thao tác Thiết kế bối cảnh trên máy chiếu.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nhiệm vụ, mở SGK trang tương ứng và quan sát màn chiếu.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hướng dẫn từng bước chi tiết, nhấn mạnh các lưu ý và lỗi thường gặp khi thao tác.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theo dõi kỹ các bước, ghi chép từ khóa chính và thứ tự các bước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gọi 1-2 HS đại diện lên máy GV thực hiện lại thao tác mẫu hoặc trả lời câu hỏi kiểm tra.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Đại diện HS thực hiện thao tác/phát biểu; cả lớp quan sát và nhận xét.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chuẩn hóa kiến thức lý thuyết và chốt quy trình thao tác chuẩn xác.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ghi nhớ kiến thức chuẩn và chuẩn bị thực hành trên máy.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3. Hoạt động 3. Luyện tập (12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HS rèn luyện kỹ năng thực hành, củng cố và vận dụng kiến thức bài Thiết kế bối cảnh trên máy tính.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Thực hành cá nhân/nhóm đôi trên máy tính theo các bài tập luyện tập trong SGK/phiếu bài tập.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Sản phẩm thực hành trên phần mềm/tệp kết quả đạt yêu cầu kỹ thuật.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giao bài tập thực hành luyện tập bài Thiết kế bối cảnh trên máy tính cho từng HS/nhóm đôi.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mở phần mềm/tệp thực hành trên máy tính và bắt đầu làm bài.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di chuyển quan sát, hỗ trợ kịp thời các HS còn lúng túng hoặc gặp sự cố kỹ thuật.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tự giác thực hành cá nhân, chủ động trao đổi nhóm đôi khi gặp khó khăn.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kiểm tra nhanh sản phẩm tại máy của một số HS, cho HS đổi chéo kiểm tra bài của nhau.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đối chiếu kết quả thực hành với bạn bên cạnh, báo cáo kết quả hoàn thành.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Đánh giá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thực hiện 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nhận xét, đánh giá kết quả thực hành của cả lớp, tuyên dương HS làm tốt.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hoàn thiện sản phẩm, lưu tệp theo đúng hướng dẫn của GV.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4. Hoạt động 4. Vận dụng (8 phút)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a) Mục tiêu: </w:t>
      </w:r>
      <w:r>
        <w:rPr>
          <w:rFonts w:ascii="Times New Roman" w:hAnsi="Times New Roman" w:eastAsia="Times New Roman"/>
          <w:b w:val="0"/>
          <w:i/>
          <w:sz w:val="26"/>
        </w:rPr>
        <w:t>Vận dụng kiến thức, kỹ năng đã học vào giải quyết bài toán/tình huống thực tế cuộc sống.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b) Nội dung: </w:t>
      </w:r>
      <w:r>
        <w:rPr>
          <w:rFonts w:ascii="Times New Roman" w:hAnsi="Times New Roman" w:eastAsia="Times New Roman"/>
          <w:b w:val="0"/>
          <w:i/>
          <w:sz w:val="26"/>
        </w:rPr>
        <w:t>GV đặt câu hỏi mở rộng, yêu cầu liên hệ thực tiễn hoặc giao bài tập về nhà sáng tạo.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 xml:space="preserve">c) Sản phẩm: </w:t>
      </w:r>
      <w:r>
        <w:rPr>
          <w:rFonts w:ascii="Times New Roman" w:hAnsi="Times New Roman" w:eastAsia="Times New Roman"/>
          <w:b w:val="0"/>
          <w:i/>
          <w:sz w:val="26"/>
        </w:rPr>
        <w:t>Ý kiến đề xuất giải pháp, sản phẩm ứng dụng sáng tạo và phòng máy được tắt an toàn.</w:t>
      </w:r>
    </w:p>
    <w:p>
      <w:pPr>
        <w:spacing w:line="276" w:lineRule="auto" w:after="60" w:before="0"/>
        <w:ind w:firstLine="284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d) Tổ chức thực hiện: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198"/>
        <w:gridCol w:w="3198"/>
        <w:gridCol w:w="3198"/>
      </w:tblGrid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Bước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GV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Hoạt động của HS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1: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Chuyển giao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nêu câu hỏi vận dụng: "Em có thể ứng dụng kiến thức bài Thiết kế bối cảnh như thế nào trong học tập và cuộc sống?"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tiếp nhận câu hỏi, suy nghĩ cá nhân liên hệ thực tế.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2: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Học sinh tiếp nhận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dành 2-3 phút cho HS suy nghĩ, gợi ý các hướng liên hệ gần gũi.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suy nghĩ, thảo luận nhanh hoặc ghi chép ý tưởng vào vở.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3: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Báo cáo kết quả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hoạt động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mời 1-2 HS chia sẻ ý tưởng vận dụng trước lớp.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phát biểu ý tưởng sáng tạo; các bạn khác nhận xét, bổ sung.</w:t>
            </w:r>
          </w:p>
        </w:tc>
      </w:tr>
      <w:tr>
        <w:tc>
          <w:tcPr>
            <w:tcW w:type="dxa" w:w="1814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/>
                <w:sz w:val="26"/>
              </w:rPr>
              <w:t>Bước 4: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Giáo viên nhắc nhở</w:t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/>
                <w:sz w:val="26"/>
              </w:rPr>
              <w:t>nhiệm vụ về nhà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GV tổng kết tiết học, giao nhiệm vụ chuẩn bị bài sau; hướng dẫn HS lưu bài, tắt máy và xếp gọn phòng học.</w:t>
            </w:r>
          </w:p>
        </w:tc>
        <w:tc>
          <w:tcPr>
            <w:tcW w:type="dxa" w:w="3628"/>
          </w:tcPr>
          <w:p>
            <w:pPr>
              <w:spacing w:line="276" w:lineRule="auto" w:after="40" w:befor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6"/>
              </w:rPr>
              <w:t>HS ghi nhận nhiệm vụ về nhà, thực hiện Shutdown máy tính an toàn, xếp bàn ghế ngay ngắn.</w:t>
            </w:r>
          </w:p>
        </w:tc>
      </w:tr>
    </w:tbl>
    <w:p>
      <w:pPr>
        <w:spacing w:line="276" w:lineRule="auto" w:after="60" w:before="0"/>
        <w:jc w:val="both"/>
      </w:pP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/>
          <w:i w:val="0"/>
          <w:sz w:val="26"/>
        </w:rPr>
        <w:t>RÚT KINH NGHIỆM SAU BÀI DẠY: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ind w:firstLine="0"/>
        <w:jc w:val="both"/>
      </w:pPr>
      <w:r>
        <w:rPr>
          <w:rFonts w:ascii="Times New Roman" w:hAnsi="Times New Roman" w:eastAsia="Times New Roman"/>
          <w:b w:val="0"/>
          <w:i w:val="0"/>
          <w:sz w:val="26"/>
        </w:rPr>
        <w:t>...........................................................................................................................</w:t>
      </w:r>
    </w:p>
    <w:p>
      <w:pPr>
        <w:spacing w:line="276" w:lineRule="auto" w:after="60" w:before="0"/>
        <w:jc w:val="both"/>
      </w:pPr>
    </w:p>
    <w:tbl>
      <w:tblPr>
        <w:tblW w:type="auto" w:w="0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3198"/>
        <w:gridCol w:w="3198"/>
        <w:gridCol w:w="3198"/>
      </w:tblGrid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BGH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DUYỆT CỦA TỔ CM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NGƯỜI SOẠN</w:t>
            </w:r>
          </w:p>
        </w:tc>
      </w:tr>
      <w:tr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/>
                <w:sz w:val="26"/>
              </w:rPr>
              <w:t>(Ký, ghi rõ họ tên)</w:t>
            </w:r>
          </w:p>
        </w:tc>
      </w:tr>
      <w:tr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r>
              <w:br/>
              <w:br/>
              <w:br/>
            </w:r>
          </w:p>
        </w:tc>
        <w:tc>
          <w:tcPr>
            <w:tcW w:type="dxa" w:w="3198"/>
          </w:tcPr>
          <w:p>
            <w:pPr>
              <w:spacing w:line="276" w:lineRule="auto" w:after="40" w:befor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</w:r>
          </w:p>
          <w:p>
            <w:pPr>
              <w:spacing w:line="276" w:lineRule="auto" w:after="40" w:before="0"/>
              <w:jc w:val="center"/>
            </w:pPr>
            <w:r>
              <w:rPr>
                <w:rFonts w:ascii="Times New Roman" w:hAnsi="Times New Roman" w:eastAsia="Times New Roman"/>
                <w:b/>
                <w:i w:val="0"/>
                <w:sz w:val="26"/>
              </w:rPr>
              <w:t>Đậu Đình Nguyên</w:t>
            </w:r>
          </w:p>
        </w:tc>
      </w:tr>
    </w:tbl>
    <w:sectPr w:rsidR="009F188D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10" w:h="16840"/>
      <w:pgMar w:top="630" w:right="1137" w:bottom="280" w:left="1180" w:header="283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876DAB5" w14:textId="77777777" w:rsidR="00EB78BB" w:rsidRDefault="00EB78BB">
      <w:pPr>
        <w:spacing w:after="0" w:line="240" w:lineRule="auto"/>
      </w:pPr>
      <w:r>
        <w:separator/>
      </w:r>
    </w:p>
  </w:endnote>
  <w:endnote w:type="continuationSeparator" w:id="0">
    <w:p w14:paraId="1E1F4338" w14:textId="77777777" w:rsidR="00EB78BB" w:rsidRDefault="00EB78B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charset w:val="00"/>
    <w:family w:val="auto"/>
    <w:pitch w:val="default"/>
    <w:embedRegular r:id="rId1" w:fontKey="{88D46B40-B31C-45F6-A5A2-13DBE6A6EE3D}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Italic r:id="rId2" w:fontKey="{FFDEEB37-CF1C-499E-A045-9736E5566498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3" w:fontKey="{2AF46ED6-CAA4-4BB3-AC5E-B4C50CE2D058}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  <w:embedRegular r:id="rId4" w:fontKey="{23F43AA9-8A28-4711-9BAD-FA66EE5B9643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DED316" w14:textId="77777777" w:rsidR="00C81778" w:rsidRDefault="00C8177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0D9C89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1323FA12" wp14:editId="50124010">
          <wp:extent cx="6348730" cy="777240"/>
          <wp:effectExtent l="0" t="0" r="0" b="0"/>
          <wp:docPr id="2" name="image2.png" descr="Artboard 3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2.png" descr="Artboard 3Tiêu đề giấy"/>
                  <pic:cNvPicPr preferRelativeResize="0"/>
                </pic:nvPicPr>
                <pic:blipFill rotWithShape="1">
                  <a:blip r:embed="rId1"/>
                  <a:srcRect t="9258" b="18101"/>
                  <a:stretch>
                    <a:fillRect/>
                  </a:stretch>
                </pic:blipFill>
                <pic:spPr bwMode="auto">
                  <a:xfrm>
                    <a:off x="0" y="0"/>
                    <a:ext cx="6348730" cy="777240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</wp:inline>
      </w:drawing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741187" w14:textId="77777777" w:rsidR="00C81778" w:rsidRDefault="00C8177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7984A9" w14:textId="77777777" w:rsidR="00EB78BB" w:rsidRDefault="00EB78BB">
      <w:pPr>
        <w:spacing w:after="0" w:line="240" w:lineRule="auto"/>
      </w:pPr>
      <w:r>
        <w:separator/>
      </w:r>
    </w:p>
  </w:footnote>
  <w:footnote w:type="continuationSeparator" w:id="0">
    <w:p w14:paraId="1319AE8B" w14:textId="77777777" w:rsidR="00EB78BB" w:rsidRDefault="00EB78B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0F784D" w14:textId="77777777" w:rsidR="00C81778" w:rsidRDefault="00C81778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B49DBD8" w14:textId="77777777" w:rsidR="009F188D" w:rsidRDefault="0000000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spacing w:after="0" w:line="240" w:lineRule="auto"/>
      <w:rPr>
        <w:color w:val="000000"/>
      </w:rPr>
    </w:pPr>
    <w:r>
      <w:rPr>
        <w:noProof/>
        <w:color w:val="000000"/>
      </w:rPr>
      <w:drawing>
        <wp:inline distT="0" distB="0" distL="0" distR="0" wp14:anchorId="3F02371A" wp14:editId="5308C96B">
          <wp:extent cx="6348730" cy="1069975"/>
          <wp:effectExtent l="0" t="0" r="0" b="0"/>
          <wp:docPr id="1" name="image1.png" descr="Artboard 2Tiêu đề giấy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 descr="Artboard 2Tiêu đề giấy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348730" cy="106997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E2E0BEB" w14:textId="77777777" w:rsidR="00C81778" w:rsidRDefault="00C81778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673783"/>
    <w:multiLevelType w:val="multilevel"/>
    <w:tmpl w:val="A16ACA38"/>
    <w:lvl w:ilvl="0">
      <w:start w:val="1"/>
      <w:numFmt w:val="lowerLetter"/>
      <w:lvlText w:val="%1)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3F373F8"/>
    <w:multiLevelType w:val="multilevel"/>
    <w:tmpl w:val="7E84FED6"/>
    <w:lvl w:ilvl="0">
      <w:numFmt w:val="bullet"/>
      <w:lvlText w:val="-"/>
      <w:lvlJc w:val="left"/>
      <w:pPr>
        <w:ind w:left="720" w:hanging="360"/>
      </w:pPr>
      <w:rPr>
        <w:rFonts w:ascii="Arial" w:eastAsia="Arial" w:hAnsi="Arial" w:cs="Arial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num w:numId="1" w16cid:durableId="509490801">
    <w:abstractNumId w:val="1"/>
  </w:num>
  <w:num w:numId="2" w16cid:durableId="77386303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F188D"/>
    <w:rsid w:val="00020F62"/>
    <w:rsid w:val="00394151"/>
    <w:rsid w:val="003B2D59"/>
    <w:rsid w:val="004825ED"/>
    <w:rsid w:val="007E12E3"/>
    <w:rsid w:val="00802FEA"/>
    <w:rsid w:val="009F188D"/>
    <w:rsid w:val="00BA0F30"/>
    <w:rsid w:val="00C81778"/>
    <w:rsid w:val="00EB78BB"/>
    <w:rsid w:val="00F32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F1B3D5"/>
  <w15:docId w15:val="{C46A49A5-3D2A-4726-862A-64CFB815F6F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6"/>
        <w:szCs w:val="26"/>
        <w:lang w:val="en" w:eastAsia="en-US" w:bidi="ar-SA"/>
      </w:rPr>
    </w:rPrDefault>
    <w:pPrDefault>
      <w:pPr>
        <w:spacing w:after="120" w:line="324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uiPriority w:val="9"/>
    <w:qFormat/>
    <w:pPr>
      <w:keepNext/>
      <w:keepLines/>
      <w:spacing w:before="360" w:after="0"/>
      <w:jc w:val="left"/>
      <w:outlineLvl w:val="0"/>
    </w:pPr>
    <w:rPr>
      <w:b/>
      <w:bCs/>
    </w:rPr>
  </w:style>
  <w:style w:type="paragraph" w:styleId="Heading2">
    <w:name w:val="heading 2"/>
    <w:basedOn w:val="Normal"/>
    <w:next w:val="Normal"/>
    <w:uiPriority w:val="9"/>
    <w:semiHidden/>
    <w:unhideWhenUsed/>
    <w:qFormat/>
    <w:pPr>
      <w:keepNext/>
      <w:keepLines/>
      <w:spacing w:before="240" w:after="0"/>
      <w:jc w:val="left"/>
      <w:outlineLvl w:val="1"/>
    </w:pPr>
    <w:rPr>
      <w:b/>
      <w:bCs/>
    </w:rPr>
  </w:style>
  <w:style w:type="paragraph" w:styleId="Heading3">
    <w:name w:val="heading 3"/>
    <w:basedOn w:val="Normal"/>
    <w:next w:val="Normal"/>
    <w:uiPriority w:val="9"/>
    <w:semiHidden/>
    <w:unhideWhenUsed/>
    <w:qFormat/>
    <w:pPr>
      <w:keepNext/>
      <w:keepLines/>
      <w:spacing w:before="120" w:after="0"/>
      <w:jc w:val="left"/>
      <w:outlineLvl w:val="2"/>
    </w:pPr>
    <w:rPr>
      <w:b/>
      <w:bCs/>
      <w:i/>
      <w:iCs/>
    </w:rPr>
  </w:style>
  <w:style w:type="paragraph" w:styleId="Heading4">
    <w:name w:val="heading 4"/>
    <w:basedOn w:val="Normal"/>
    <w:next w:val="Normal"/>
    <w:uiPriority w:val="9"/>
    <w:semiHidden/>
    <w:unhideWhenUsed/>
    <w:qFormat/>
    <w:pPr>
      <w:keepNext/>
      <w:keepLines/>
      <w:spacing w:before="120" w:after="0"/>
      <w:outlineLvl w:val="3"/>
    </w:pPr>
    <w:rPr>
      <w:i/>
      <w:iCs/>
    </w:rPr>
  </w:style>
  <w:style w:type="paragraph" w:styleId="Heading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  <w:bCs/>
      <w:sz w:val="22"/>
      <w:szCs w:val="22"/>
    </w:rPr>
  </w:style>
  <w:style w:type="paragraph" w:styleId="Heading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0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itle">
    <w:name w:val="Title"/>
    <w:basedOn w:val="Normal"/>
    <w:next w:val="Normal"/>
    <w:uiPriority w:val="10"/>
    <w:qFormat/>
    <w:pPr>
      <w:keepNext/>
      <w:keepLines/>
      <w:spacing w:before="480"/>
    </w:pPr>
    <w:rPr>
      <w:b/>
      <w:bCs/>
      <w:sz w:val="72"/>
      <w:szCs w:val="72"/>
    </w:rPr>
  </w:style>
  <w:style w:type="paragraph" w:styleId="Subtitle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iCs/>
      <w:color w:val="666666"/>
      <w:sz w:val="48"/>
      <w:szCs w:val="48"/>
    </w:rPr>
  </w:style>
  <w:style w:type="table" w:customStyle="1" w:styleId="a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0">
    <w:basedOn w:val="TableNormal0"/>
    <w:pPr>
      <w:spacing w:after="0" w:line="240" w:lineRule="auto"/>
      <w:jc w:val="left"/>
    </w:pPr>
    <w:rPr>
      <w:rFonts w:ascii="Arial" w:eastAsia="Arial" w:hAnsi="Arial" w:cs="Arial"/>
      <w:sz w:val="22"/>
      <w:szCs w:val="22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a1">
    <w:basedOn w:val="TableNormal0"/>
    <w:tblPr>
      <w:tblStyleRowBandSize w:val="1"/>
      <w:tblStyleColBandSize w:val="1"/>
      <w:tblCellMar>
        <w:top w:w="0" w:type="dxa"/>
        <w:left w:w="0" w:type="dxa"/>
        <w:bottom w:w="0" w:type="dxa"/>
        <w:right w:w="0" w:type="dxa"/>
      </w:tblCellMar>
    </w:tblPr>
  </w:style>
  <w:style w:type="paragraph" w:styleId="Header">
    <w:name w:val="header"/>
    <w:basedOn w:val="Normal"/>
    <w:link w:val="Head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81778"/>
  </w:style>
  <w:style w:type="paragraph" w:styleId="Footer">
    <w:name w:val="footer"/>
    <w:basedOn w:val="Normal"/>
    <w:link w:val="FooterChar"/>
    <w:uiPriority w:val="99"/>
    <w:unhideWhenUsed/>
    <w:rsid w:val="00C8177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81778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ntTable.xml.rels><?xml version='1.0' encoding='UTF-8' standalone='yes'?>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_rels/footer2.xml.rels><?xml version='1.0' encoding='UTF-8' standalone='yes'?>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M6fHJgCOU//ZocrIAANk0ZtuT8w==">CgMxLjA4AHIhMVVuVVlzUHpXRm9ZSzM2MGljWnJ5VUpoSkxQNFBia1ZU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3</Pages>
  <Words>571</Words>
  <Characters>3259</Characters>
  <Application>Microsoft Office Word</Application>
  <DocSecurity>0</DocSecurity>
  <Lines>27</Lines>
  <Paragraphs>7</Paragraphs>
  <ScaleCrop>false</ScaleCrop>
  <Company/>
  <LinksUpToDate>false</LinksUpToDate>
  <CharactersWithSpaces>3823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Nguyên Đậu</cp:lastModifiedBy>
  <cp:revision>5</cp:revision>
  <dcterms:created xsi:type="dcterms:W3CDTF">2026-07-29T03:59:00Z</dcterms:created>
  <dcterms:modified xsi:type="dcterms:W3CDTF">2026-08-16T16:18:00Z</dcterms:modified>
</cp:coreProperties>
</file>