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24/08/2026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3: MÁY TÍNH VÀ EM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3: Máy tính và em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3: Máy tính và em.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5.1. Giải quyết các vấn đề kỹ thuật – Bậc 1): Xác định được các vấn đề kỹ thuật đơn giản khi vận hành thiết bị và sử dụng môi trường số; Xác định được các giải pháp đơn giản để giải quyết chúng.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3: Máy tính và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3: Máy tính và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3: Máy tính và em.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3: Máy tính và em.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3: Máy tính và em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3: Máy tính và em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3: Máy tính và em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3: Máy tính và em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