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796"/>
        <w:gridCol w:w="4796"/>
      </w:tblGrid>
      <w:tr>
        <w:tc>
          <w:tcPr>
            <w:tcW w:type="dxa" w:w="4796"/>
          </w:tcPr>
          <w:p>
            <w:pPr>
              <w:spacing w:line="276" w:lineRule="auto" w:after="40" w:before="0"/>
              <w:jc w:val="left"/>
            </w:pPr>
            <w:r/>
            <w:r>
              <w:rPr>
                <w:rFonts w:ascii="Times New Roman" w:hAnsi="Times New Roman" w:eastAsia="Times New Roman"/>
                <w:b/>
                <w:i w:val="0"/>
                <w:sz w:val="26"/>
              </w:rPr>
              <w:t>Trường: TH&amp;THCS UNIGO</w:t>
            </w:r>
          </w:p>
        </w:tc>
        <w:tc>
          <w:tcPr>
            <w:tcW w:type="dxa" w:w="4796"/>
          </w:tcPr>
          <w:p>
            <w:pPr>
              <w:spacing w:line="276" w:lineRule="auto" w:after="40" w:before="0"/>
              <w:jc w:val="left"/>
            </w:pPr>
            <w:r/>
            <w:r>
              <w:rPr>
                <w:rFonts w:ascii="Times New Roman" w:hAnsi="Times New Roman" w:eastAsia="Times New Roman"/>
                <w:b/>
                <w:i w:val="0"/>
                <w:sz w:val="26"/>
              </w:rPr>
              <w:t>Ngày soạn: 21/09/2026</w:t>
            </w:r>
          </w:p>
        </w:tc>
      </w:tr>
      <w:tr>
        <w:tc>
          <w:tcPr>
            <w:tcW w:type="dxa" w:w="4796"/>
          </w:tcPr>
          <w:p>
            <w:pPr>
              <w:spacing w:line="276" w:lineRule="auto" w:after="40" w:before="0"/>
              <w:jc w:val="left"/>
            </w:pPr>
            <w:r/>
            <w:r>
              <w:rPr>
                <w:rFonts w:ascii="Times New Roman" w:hAnsi="Times New Roman" w:eastAsia="Times New Roman"/>
                <w:b w:val="0"/>
                <w:i w:val="0"/>
                <w:sz w:val="26"/>
              </w:rPr>
              <w:t>GV: Đậu Đình Nguyên</w:t>
            </w:r>
          </w:p>
          <w:p>
            <w:pPr>
              <w:spacing w:line="276" w:lineRule="auto" w:after="40" w:before="0"/>
              <w:jc w:val="left"/>
            </w:pPr>
            <w:r>
              <w:rPr>
                <w:rFonts w:ascii="Times New Roman" w:hAnsi="Times New Roman" w:eastAsia="Times New Roman"/>
                <w:b w:val="0"/>
                <w:i w:val="0"/>
                <w:sz w:val="26"/>
              </w:rPr>
              <w:t>Tổ: Tổ chuyên môn Tiểu học</w:t>
            </w:r>
          </w:p>
        </w:tc>
        <w:tc>
          <w:tcPr>
            <w:tcW w:type="dxa" w:w="4796"/>
          </w:tcPr>
          <w:p>
            <w:pPr>
              <w:spacing w:line="276" w:lineRule="auto" w:after="40" w:before="0"/>
              <w:jc w:val="left"/>
            </w:pPr>
            <w:r/>
            <w:r>
              <w:rPr>
                <w:rFonts w:ascii="Times New Roman" w:hAnsi="Times New Roman" w:eastAsia="Times New Roman"/>
                <w:b w:val="0"/>
                <w:i w:val="0"/>
                <w:sz w:val="26"/>
              </w:rPr>
              <w:t>Ngày dạy: 23/09/2026</w:t>
            </w:r>
          </w:p>
          <w:p>
            <w:pPr>
              <w:spacing w:line="276" w:lineRule="auto" w:after="40" w:before="0"/>
              <w:jc w:val="left"/>
            </w:pPr>
            <w:r>
              <w:rPr>
                <w:rFonts w:ascii="Times New Roman" w:hAnsi="Times New Roman" w:eastAsia="Times New Roman"/>
                <w:b w:val="0"/>
                <w:i w:val="0"/>
                <w:sz w:val="26"/>
              </w:rPr>
              <w:t>Lớp: Lớp 4</w:t>
            </w:r>
          </w:p>
        </w:tc>
      </w:tr>
    </w:tbl>
    <w:p>
      <w:pPr>
        <w:spacing w:line="276" w:lineRule="auto" w:after="60" w:before="0"/>
        <w:jc w:val="both"/>
      </w:pPr>
    </w:p>
    <w:p>
      <w:pPr>
        <w:spacing w:line="276" w:lineRule="auto" w:after="60" w:before="0"/>
        <w:ind w:firstLine="0"/>
        <w:jc w:val="center"/>
      </w:pPr>
      <w:r>
        <w:rPr>
          <w:rFonts w:ascii="Times New Roman" w:hAnsi="Times New Roman" w:eastAsia="Times New Roman"/>
          <w:b/>
          <w:i w:val="0"/>
          <w:sz w:val="26"/>
        </w:rPr>
        <w:t>TÊN BÀI DẠY: BÀI 5: CÂY THƯ MỤC</w:t>
      </w:r>
    </w:p>
    <w:p>
      <w:pPr>
        <w:spacing w:line="276" w:lineRule="auto" w:after="60" w:before="0"/>
        <w:ind w:firstLine="0"/>
        <w:jc w:val="center"/>
      </w:pPr>
      <w:r>
        <w:rPr>
          <w:rFonts w:ascii="Times New Roman" w:hAnsi="Times New Roman" w:eastAsia="Times New Roman"/>
          <w:b/>
          <w:i w:val="0"/>
          <w:sz w:val="26"/>
        </w:rPr>
        <w:t>Môn học: Tin học     Lớp: Lớp 4     Thời lượng: 1 tiết (45 phút)</w:t>
      </w:r>
    </w:p>
    <w:p>
      <w:pPr>
        <w:spacing w:line="276" w:lineRule="auto" w:after="60" w:before="0"/>
        <w:ind w:firstLine="0"/>
        <w:jc w:val="center"/>
      </w:pPr>
      <w:r>
        <w:rPr>
          <w:rFonts w:ascii="Times New Roman" w:hAnsi="Times New Roman" w:eastAsia="Times New Roman"/>
          <w:b/>
          <w:i w:val="0"/>
          <w:sz w:val="26"/>
        </w:rPr>
        <w:t>Tiết theo PPCT: 7</w:t>
      </w:r>
    </w:p>
    <w:p>
      <w:pPr>
        <w:spacing w:line="276" w:lineRule="auto" w:after="60" w:before="0"/>
        <w:ind w:firstLine="0"/>
        <w:jc w:val="center"/>
      </w:pPr>
      <w:r>
        <w:rPr>
          <w:rFonts w:ascii="Times New Roman" w:hAnsi="Times New Roman" w:eastAsia="Times New Roman"/>
          <w:b/>
          <w:i w:val="0"/>
          <w:sz w:val="26"/>
        </w:rPr>
        <w:t>Tên tiết: Bài 5: Cây thư mục</w:t>
      </w:r>
    </w:p>
    <w:p>
      <w:pPr>
        <w:spacing w:line="276" w:lineRule="auto" w:after="60" w:before="0"/>
        <w:ind w:firstLine="0"/>
        <w:jc w:val="both"/>
      </w:pPr>
      <w:r>
        <w:rPr>
          <w:rFonts w:ascii="Times New Roman" w:hAnsi="Times New Roman" w:eastAsia="Times New Roman"/>
          <w:b/>
          <w:i w:val="0"/>
          <w:sz w:val="26"/>
        </w:rPr>
        <w:t>I. Mục tiêu</w:t>
      </w:r>
    </w:p>
    <w:p>
      <w:pPr>
        <w:spacing w:line="276" w:lineRule="auto" w:after="60" w:before="0"/>
        <w:ind w:firstLine="284"/>
        <w:jc w:val="both"/>
      </w:pPr>
      <w:r>
        <w:rPr>
          <w:rFonts w:ascii="Times New Roman" w:hAnsi="Times New Roman" w:eastAsia="Times New Roman"/>
          <w:b/>
          <w:i w:val="0"/>
          <w:sz w:val="26"/>
        </w:rPr>
        <w:t>1. Kiến thức:</w:t>
      </w:r>
    </w:p>
    <w:p>
      <w:pPr>
        <w:spacing w:line="276" w:lineRule="auto" w:after="60" w:before="0"/>
        <w:ind w:firstLine="0" w:left="850"/>
        <w:jc w:val="both"/>
      </w:pPr>
      <w:r>
        <w:rPr>
          <w:rFonts w:ascii="Times New Roman" w:hAnsi="Times New Roman" w:eastAsia="Times New Roman"/>
          <w:b w:val="0"/>
          <w:i w:val="0"/>
          <w:sz w:val="26"/>
        </w:rPr>
        <w:t>- Sự hiểu biết về nội dung: Thực hiện thao tác cơ bản với thư mục/tệp: tạo, xóa, di chuyển, sao chép, đổi tên.  - Nêu tác hại khi thao tác nhầm với tệp và thư mục..</w:t>
      </w:r>
    </w:p>
    <w:p>
      <w:pPr>
        <w:spacing w:line="276" w:lineRule="auto" w:after="60" w:before="0"/>
        <w:ind w:firstLine="0" w:left="850"/>
        <w:jc w:val="both"/>
      </w:pPr>
      <w:r>
        <w:rPr>
          <w:rFonts w:ascii="Times New Roman" w:hAnsi="Times New Roman" w:eastAsia="Times New Roman"/>
          <w:b w:val="0"/>
          <w:i w:val="0"/>
          <w:sz w:val="26"/>
        </w:rPr>
        <w:t>- Khả năng nhận diện và vận dụng kiến thức bài học để thực hành thao tác trên máy tính/thiết bị số.</w:t>
      </w:r>
    </w:p>
    <w:p>
      <w:pPr>
        <w:spacing w:line="276" w:lineRule="auto" w:after="60" w:before="0"/>
        <w:ind w:firstLine="284"/>
        <w:jc w:val="both"/>
      </w:pPr>
      <w:r>
        <w:rPr>
          <w:rFonts w:ascii="Times New Roman" w:hAnsi="Times New Roman" w:eastAsia="Times New Roman"/>
          <w:b/>
          <w:i w:val="0"/>
          <w:sz w:val="26"/>
        </w:rPr>
        <w:t>2. Năng lực:</w:t>
      </w:r>
    </w:p>
    <w:p>
      <w:pPr>
        <w:spacing w:line="276" w:lineRule="auto" w:after="60" w:before="0"/>
        <w:ind w:firstLine="567"/>
        <w:jc w:val="both"/>
      </w:pPr>
      <w:r>
        <w:rPr>
          <w:rFonts w:ascii="Times New Roman" w:hAnsi="Times New Roman" w:eastAsia="Times New Roman"/>
          <w:b/>
          <w:i w:val="0"/>
          <w:sz w:val="26"/>
        </w:rPr>
        <w:t>2.1. Năng lực đặc thù (Tin học):</w:t>
      </w:r>
    </w:p>
    <w:p>
      <w:pPr>
        <w:spacing w:line="276" w:lineRule="auto" w:after="60" w:before="0"/>
        <w:ind w:firstLine="0" w:left="850"/>
        <w:jc w:val="both"/>
      </w:pPr>
      <w:r>
        <w:rPr>
          <w:rFonts w:ascii="Times New Roman" w:hAnsi="Times New Roman" w:eastAsia="Times New Roman"/>
          <w:b w:val="0"/>
          <w:i w:val="0"/>
          <w:sz w:val="26"/>
        </w:rPr>
        <w:t>- NLa (Sử dụng và quản lí các phương tiện ICT): Nhận diện, phân tích và thao tác đúng quy trình các công cụ, phần mềm trong bài Bài 5: Cây thư mục. (Đạt được thông qua Hoạt động 2)</w:t>
      </w:r>
    </w:p>
    <w:p>
      <w:pPr>
        <w:spacing w:line="276" w:lineRule="auto" w:after="60" w:before="0"/>
        <w:ind w:firstLine="0" w:left="850"/>
        <w:jc w:val="both"/>
      </w:pPr>
      <w:r>
        <w:rPr>
          <w:rFonts w:ascii="Times New Roman" w:hAnsi="Times New Roman" w:eastAsia="Times New Roman"/>
          <w:b w:val="0"/>
          <w:i w:val="0"/>
          <w:sz w:val="26"/>
        </w:rPr>
        <w:t>- NLc (Giải quyết vấn đề với sự hỗ trợ của ICT): Vận dụng kiến thức, kỹ năng đã học để hoàn thành nhiệm vụ thực hành và xử lý tình huống thực tế. (Đạt được thông qua Hoạt động 3)</w:t>
      </w:r>
    </w:p>
    <w:p>
      <w:pPr>
        <w:spacing w:line="276" w:lineRule="auto" w:after="60" w:before="0"/>
        <w:ind w:firstLine="567"/>
        <w:jc w:val="both"/>
      </w:pPr>
      <w:r>
        <w:rPr>
          <w:rFonts w:ascii="Times New Roman" w:hAnsi="Times New Roman" w:eastAsia="Times New Roman"/>
          <w:b/>
          <w:i w:val="0"/>
          <w:sz w:val="26"/>
        </w:rPr>
        <w:t>2.2. Năng lực số (Thông tư 02/2025 – CV 3456):</w:t>
      </w:r>
    </w:p>
    <w:p>
      <w:pPr>
        <w:spacing w:line="276" w:lineRule="auto" w:after="60" w:before="0"/>
        <w:ind w:firstLine="0" w:left="850"/>
        <w:jc w:val="both"/>
      </w:pPr>
      <w:r>
        <w:rPr>
          <w:rFonts w:ascii="Times New Roman" w:hAnsi="Times New Roman" w:eastAsia="Times New Roman" w:cs="Times New Roman"/>
          <w:b w:val="0"/>
          <w:i w:val="0"/>
          <w:sz w:val="26"/>
        </w:rPr>
        <w:t>- Miền I. Khai thác dữ liệu và thông tin (thành tố 1.1. Duyệt, tìm kiếm và lọc dữ liệu, thông tin và nội dung số – Bậc 2): Xác định được nhu cầu thông tin,; Tìm được dữ liệu, thông tin và nội dung thông qua tìm kiếm đơn giản trong môi trường số,. (Đạt được thông qua Hoạt động 2, Hoạt động 3).</w:t>
      </w:r>
    </w:p>
    <w:p>
      <w:pPr>
        <w:spacing w:line="276" w:lineRule="auto" w:after="60" w:before="0"/>
        <w:ind w:firstLine="0" w:left="850"/>
        <w:jc w:val="both"/>
      </w:pPr>
      <w:r>
        <w:rPr>
          <w:rFonts w:ascii="Times New Roman" w:hAnsi="Times New Roman" w:eastAsia="Times New Roman" w:cs="Times New Roman"/>
          <w:b w:val="0"/>
          <w:i w:val="0"/>
          <w:sz w:val="26"/>
        </w:rPr>
        <w:t>- Miền I. Khai thác dữ liệu và thông tin (thành tố 1.2. Đánh giá dữ liệu, thông tin và nội dung số – Bậc 2): Phát hiện được độ tin cậy và độ chính xác của các nguồn chung của dữ liệu, thông tin và nội dung số. (Đạt được thông qua Hoạt động 2, Hoạt động 4).</w:t>
      </w:r>
    </w:p>
    <w:p>
      <w:pPr>
        <w:spacing w:line="276" w:lineRule="auto" w:after="60" w:before="0"/>
        <w:ind w:firstLine="567"/>
        <w:jc w:val="both"/>
      </w:pPr>
      <w:r>
        <w:rPr>
          <w:rFonts w:ascii="Times New Roman" w:hAnsi="Times New Roman" w:eastAsia="Times New Roman"/>
          <w:b/>
          <w:i w:val="0"/>
          <w:sz w:val="26"/>
        </w:rPr>
        <w:t>2.3. Năng lực chung:</w:t>
      </w:r>
    </w:p>
    <w:p>
      <w:pPr>
        <w:spacing w:line="276" w:lineRule="auto" w:after="60" w:before="0"/>
        <w:ind w:firstLine="0" w:left="850"/>
        <w:jc w:val="both"/>
      </w:pPr>
      <w:r>
        <w:rPr>
          <w:rFonts w:ascii="Times New Roman" w:hAnsi="Times New Roman" w:eastAsia="Times New Roman"/>
          <w:b w:val="0"/>
          <w:i w:val="0"/>
          <w:sz w:val="26"/>
        </w:rPr>
        <w:t>- Tự chủ và tự học: Chủ động đọc tài liệu SGK, quan sát thao tác mẫu và tự thực hiện nhiệm vụ học tập. (Đạt được thông qua Hoạt động 1, Hoạt động 2)</w:t>
      </w:r>
    </w:p>
    <w:p>
      <w:pPr>
        <w:spacing w:line="276" w:lineRule="auto" w:after="60" w:before="0"/>
        <w:ind w:firstLine="0" w:left="850"/>
        <w:jc w:val="both"/>
      </w:pPr>
      <w:r>
        <w:rPr>
          <w:rFonts w:ascii="Times New Roman" w:hAnsi="Times New Roman" w:eastAsia="Times New Roman"/>
          <w:b w:val="0"/>
          <w:i w:val="0"/>
          <w:sz w:val="26"/>
        </w:rPr>
        <w:t>- Giao tiếp và hợp tác: Thảo luận nhóm hiệu quả, chia sẻ và hỗ trợ bạn trong giờ thực hành máy tính. (Đạt được thông qua Hoạt động 2, Hoạt động 3)</w:t>
      </w:r>
    </w:p>
    <w:p>
      <w:pPr>
        <w:spacing w:line="276" w:lineRule="auto" w:after="60" w:before="0"/>
        <w:ind w:firstLine="0" w:left="850"/>
        <w:jc w:val="both"/>
      </w:pPr>
      <w:r>
        <w:rPr>
          <w:rFonts w:ascii="Times New Roman" w:hAnsi="Times New Roman" w:eastAsia="Times New Roman"/>
          <w:b w:val="0"/>
          <w:i w:val="0"/>
          <w:sz w:val="26"/>
        </w:rPr>
        <w:t>- Giải quyết vấn đề và sáng tạo: Phát hiện và sửa lỗi trong quá trình thực hành, đề xuất ý tưởng ứng dụng mới. (Đạt được thông qua Hoạt động 4)</w:t>
      </w:r>
    </w:p>
    <w:p>
      <w:pPr>
        <w:spacing w:line="276" w:lineRule="auto" w:after="60" w:before="0"/>
        <w:ind w:firstLine="284"/>
        <w:jc w:val="both"/>
      </w:pPr>
      <w:r>
        <w:rPr>
          <w:rFonts w:ascii="Times New Roman" w:hAnsi="Times New Roman" w:eastAsia="Times New Roman"/>
          <w:b/>
          <w:i w:val="0"/>
          <w:sz w:val="26"/>
        </w:rPr>
        <w:t>3. Phẩm chất:</w:t>
      </w:r>
    </w:p>
    <w:p>
      <w:pPr>
        <w:spacing w:line="276" w:lineRule="auto" w:after="60" w:before="0"/>
        <w:ind w:firstLine="0" w:left="850"/>
        <w:jc w:val="both"/>
      </w:pPr>
      <w:r>
        <w:rPr>
          <w:rFonts w:ascii="Times New Roman" w:hAnsi="Times New Roman" w:eastAsia="Times New Roman"/>
          <w:b w:val="0"/>
          <w:i w:val="0"/>
          <w:sz w:val="26"/>
        </w:rPr>
        <w:t>- Chăm chỉ: Tích cực tham gia các hoạt động tìm hiểu bài học, hăng hái phát biểu và hoàn thành bài tập thực hành. (Thông qua Hoạt động 1, Hoạt động 2)</w:t>
      </w:r>
    </w:p>
    <w:p>
      <w:pPr>
        <w:spacing w:line="276" w:lineRule="auto" w:after="60" w:before="0"/>
        <w:ind w:firstLine="0" w:left="850"/>
        <w:jc w:val="both"/>
      </w:pPr>
      <w:r>
        <w:rPr>
          <w:rFonts w:ascii="Times New Roman" w:hAnsi="Times New Roman" w:eastAsia="Times New Roman"/>
          <w:b w:val="0"/>
          <w:i w:val="0"/>
          <w:sz w:val="26"/>
        </w:rPr>
        <w:t>- Trung thực: Đánh giá đúng kết quả học tập của bản thân và bạn bè, tôn trọng sản phẩm số của người khác. (Thông qua Hoạt động 3)</w:t>
      </w:r>
    </w:p>
    <w:p>
      <w:pPr>
        <w:spacing w:line="276" w:lineRule="auto" w:after="60" w:before="0"/>
        <w:ind w:firstLine="0" w:left="850"/>
        <w:jc w:val="both"/>
      </w:pPr>
      <w:r>
        <w:rPr>
          <w:rFonts w:ascii="Times New Roman" w:hAnsi="Times New Roman" w:eastAsia="Times New Roman"/>
          <w:b w:val="0"/>
          <w:i w:val="0"/>
          <w:sz w:val="26"/>
        </w:rPr>
        <w:t>- Trách nhiệm: Giữ gìn an toàn thiết bị phòng máy, có ý thức bảo vệ tài sản công cộng và dữ liệu số. (Thông qua Hoạt động 3, Hoạt động 4)</w:t>
      </w:r>
    </w:p>
    <w:p>
      <w:pPr>
        <w:spacing w:line="276" w:lineRule="auto" w:after="60" w:before="0"/>
        <w:ind w:firstLine="0"/>
        <w:jc w:val="both"/>
      </w:pPr>
      <w:r>
        <w:rPr>
          <w:rFonts w:ascii="Times New Roman" w:hAnsi="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eastAsia="Times New Roman"/>
          <w:b/>
          <w:i w:val="0"/>
          <w:sz w:val="26"/>
        </w:rPr>
        <w:t>1. Thiết bị:</w:t>
      </w:r>
    </w:p>
    <w:p>
      <w:pPr>
        <w:spacing w:line="276" w:lineRule="auto" w:after="60" w:before="0"/>
        <w:ind w:firstLine="0" w:left="850"/>
        <w:jc w:val="both"/>
      </w:pPr>
      <w:r>
        <w:rPr>
          <w:rFonts w:ascii="Times New Roman" w:hAnsi="Times New Roman" w:eastAsia="Times New Roman"/>
          <w:b w:val="0"/>
          <w:i w:val="0"/>
          <w:sz w:val="26"/>
        </w:rPr>
        <w:t>- Máy tính giáo viên có kết nối Internet và máy chiếu.</w:t>
      </w:r>
    </w:p>
    <w:p>
      <w:pPr>
        <w:spacing w:line="276" w:lineRule="auto" w:after="60" w:before="0"/>
        <w:ind w:firstLine="0" w:left="850"/>
        <w:jc w:val="both"/>
      </w:pPr>
      <w:r>
        <w:rPr>
          <w:rFonts w:ascii="Times New Roman" w:hAnsi="Times New Roman" w:eastAsia="Times New Roman"/>
          <w:b w:val="0"/>
          <w:i w:val="0"/>
          <w:sz w:val="26"/>
        </w:rPr>
        <w:t>- Phòng máy tính cho học sinh thực hành.</w:t>
      </w:r>
    </w:p>
    <w:p>
      <w:pPr>
        <w:spacing w:line="276" w:lineRule="auto" w:after="60" w:before="0"/>
        <w:ind w:firstLine="284"/>
        <w:jc w:val="both"/>
      </w:pPr>
      <w:r>
        <w:rPr>
          <w:rFonts w:ascii="Times New Roman" w:hAnsi="Times New Roman" w:eastAsia="Times New Roman"/>
          <w:b/>
          <w:i w:val="0"/>
          <w:sz w:val="26"/>
        </w:rPr>
        <w:t>2. Học liệu:</w:t>
      </w:r>
    </w:p>
    <w:p>
      <w:pPr>
        <w:spacing w:line="276" w:lineRule="auto" w:after="60" w:before="0"/>
        <w:ind w:firstLine="0" w:left="850"/>
        <w:jc w:val="both"/>
      </w:pPr>
      <w:r>
        <w:rPr>
          <w:rFonts w:ascii="Times New Roman" w:hAnsi="Times New Roman" w:eastAsia="Times New Roman"/>
          <w:b w:val="0"/>
          <w:i w:val="0"/>
          <w:sz w:val="26"/>
        </w:rPr>
        <w:t>- SGK Tin học Lớp 4, bài giảng điện tử tương tác.</w:t>
      </w:r>
    </w:p>
    <w:p>
      <w:pPr>
        <w:spacing w:line="276" w:lineRule="auto" w:after="60" w:before="0"/>
        <w:ind w:firstLine="0" w:left="850"/>
        <w:jc w:val="both"/>
      </w:pPr>
      <w:r>
        <w:rPr>
          <w:rFonts w:ascii="Times New Roman" w:hAnsi="Times New Roman" w:eastAsia="Times New Roman"/>
          <w:b w:val="0"/>
          <w:i w:val="0"/>
          <w:sz w:val="26"/>
        </w:rPr>
        <w:t>- Phiếu học tập, tệp bài tập thực hành mẫu.</w:t>
      </w:r>
    </w:p>
    <w:p>
      <w:pPr>
        <w:spacing w:line="276" w:lineRule="auto" w:after="60" w:before="0"/>
        <w:ind w:firstLine="0"/>
        <w:jc w:val="both"/>
      </w:pPr>
      <w:r>
        <w:rPr>
          <w:rFonts w:ascii="Times New Roman" w:hAnsi="Times New Roman" w:eastAsia="Times New Roman"/>
          <w:b/>
          <w:i w:val="0"/>
          <w:sz w:val="26"/>
        </w:rPr>
        <w:t>III. Tiến trình dạy học</w:t>
      </w:r>
    </w:p>
    <w:p>
      <w:pPr>
        <w:spacing w:line="276" w:lineRule="auto" w:after="60" w:before="0"/>
        <w:ind w:firstLine="284"/>
        <w:jc w:val="both"/>
      </w:pPr>
      <w:r>
        <w:rPr>
          <w:rFonts w:ascii="Times New Roman" w:hAnsi="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Kích hoạt hiểu biết nền, tạo hứng thú và kết nối học sinh vào bài học Bài 5: Cây thư mục.</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tình huống hoặc chiếu hình ảnh/video thực tế liên quan đến Bài 5: Cây thư mục.</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HS đưa ra câu trả lời ban đầu, xác định được nhiệm vụ trọng tâm cần tìm hiểu.</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98"/>
        <w:gridCol w:w="3198"/>
        <w:gridCol w:w="3198"/>
      </w:tblGrid>
      <w:tr>
        <w:tc>
          <w:tcPr>
            <w:tcW w:type="dxa" w:w="1814"/>
          </w:tcPr>
          <w:p>
            <w:pPr>
              <w:spacing w:line="276" w:lineRule="auto" w:after="40" w:before="0"/>
              <w:jc w:val="center"/>
            </w:pPr>
            <w:r/>
            <w:r>
              <w:rPr>
                <w:rFonts w:ascii="Times New Roman" w:hAnsi="Times New Roman" w:eastAsia="Times New Roman"/>
                <w:b/>
                <w:i w:val="0"/>
                <w:sz w:val="26"/>
              </w:rPr>
              <w:t>Bước</w:t>
            </w:r>
          </w:p>
        </w:tc>
        <w:tc>
          <w:tcPr>
            <w:tcW w:type="dxa" w:w="3628"/>
          </w:tcPr>
          <w:p>
            <w:pPr>
              <w:spacing w:line="276" w:lineRule="auto" w:after="40" w:before="0"/>
              <w:jc w:val="center"/>
            </w:pPr>
            <w:r/>
            <w:r>
              <w:rPr>
                <w:rFonts w:ascii="Times New Roman" w:hAnsi="Times New Roman" w:eastAsia="Times New Roman"/>
                <w:b/>
                <w:i w:val="0"/>
                <w:sz w:val="26"/>
              </w:rPr>
              <w:t>Hoạt động của GV</w:t>
            </w:r>
          </w:p>
        </w:tc>
        <w:tc>
          <w:tcPr>
            <w:tcW w:type="dxa" w:w="3628"/>
          </w:tcPr>
          <w:p>
            <w:pPr>
              <w:spacing w:line="276" w:lineRule="auto" w:after="40" w:before="0"/>
              <w:jc w:val="center"/>
            </w:pPr>
            <w:r/>
            <w:r>
              <w:rPr>
                <w:rFonts w:ascii="Times New Roman" w:hAnsi="Times New Roman" w:eastAsia="Times New Roman"/>
                <w:b/>
                <w:i w:val="0"/>
                <w:sz w:val="26"/>
              </w:rPr>
              <w:t>Hoạt động của HS</w:t>
            </w:r>
          </w:p>
        </w:tc>
      </w:tr>
      <w:tr>
        <w:tc>
          <w:tcPr>
            <w:tcW w:type="dxa" w:w="1814"/>
          </w:tcPr>
          <w:p>
            <w:pPr>
              <w:spacing w:line="276" w:lineRule="auto" w:after="40" w:before="0"/>
              <w:jc w:val="center"/>
            </w:pPr>
            <w:r/>
            <w:r>
              <w:rPr>
                <w:rFonts w:ascii="Times New Roman" w:hAnsi="Times New Roman" w:eastAsia="Times New Roman"/>
                <w:b/>
                <w:i/>
                <w:sz w:val="26"/>
              </w:rPr>
              <w:t>Bước 1:</w:t>
            </w:r>
          </w:p>
          <w:p>
            <w:pPr>
              <w:spacing w:line="276" w:lineRule="auto" w:after="40" w:before="0"/>
              <w:jc w:val="center"/>
            </w:pPr>
            <w:r>
              <w:rPr>
                <w:rFonts w:ascii="Times New Roman" w:hAnsi="Times New Roman" w:eastAsia="Times New Roman"/>
                <w:b/>
                <w:i/>
                <w:sz w:val="26"/>
              </w:rPr>
              <w:t>Chuyển giao</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chiếu hình ảnh/video/tình huống thực tế liên quan đến Bài 5: Cây thư mục. Nêu câu hỏi gợi mở cho cả lớp.</w:t>
            </w:r>
          </w:p>
        </w:tc>
        <w:tc>
          <w:tcPr>
            <w:tcW w:type="dxa" w:w="3628"/>
          </w:tcPr>
          <w:p>
            <w:pPr>
              <w:spacing w:line="276" w:lineRule="auto" w:after="40" w:before="0"/>
              <w:jc w:val="left"/>
            </w:pPr>
            <w:r/>
            <w:r>
              <w:rPr>
                <w:rFonts w:ascii="Times New Roman" w:hAnsi="Times New Roman" w:eastAsia="Times New Roman"/>
                <w:b w:val="0"/>
                <w:i w:val="0"/>
                <w:sz w:val="26"/>
              </w:rPr>
              <w:t>HS tập trung quan sát màn chiếu, lắng nghe câu hỏi của GV.</w:t>
            </w:r>
          </w:p>
        </w:tc>
      </w:tr>
      <w:tr>
        <w:tc>
          <w:tcPr>
            <w:tcW w:type="dxa" w:w="1814"/>
          </w:tcPr>
          <w:p>
            <w:pPr>
              <w:spacing w:line="276" w:lineRule="auto" w:after="40" w:before="0"/>
              <w:jc w:val="center"/>
            </w:pPr>
            <w:r/>
            <w:r>
              <w:rPr>
                <w:rFonts w:ascii="Times New Roman" w:hAnsi="Times New Roman" w:eastAsia="Times New Roman"/>
                <w:b/>
                <w:i/>
                <w:sz w:val="26"/>
              </w:rPr>
              <w:t>Bước 2:</w:t>
            </w:r>
          </w:p>
          <w:p>
            <w:pPr>
              <w:spacing w:line="276" w:lineRule="auto" w:after="40" w:before="0"/>
              <w:jc w:val="center"/>
            </w:pPr>
            <w:r>
              <w:rPr>
                <w:rFonts w:ascii="Times New Roman" w:hAnsi="Times New Roman" w:eastAsia="Times New Roman"/>
                <w:b/>
                <w:i/>
                <w:sz w:val="26"/>
              </w:rPr>
              <w:t>Học sinh tiếp nhận</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bao quát lớp, khuyến khích HS suy nghĩ cá nhân hoặc trao đổi nhanh với bạn bên cạnh.</w:t>
            </w:r>
          </w:p>
        </w:tc>
        <w:tc>
          <w:tcPr>
            <w:tcW w:type="dxa" w:w="3628"/>
          </w:tcPr>
          <w:p>
            <w:pPr>
              <w:spacing w:line="276" w:lineRule="auto" w:after="40" w:before="0"/>
              <w:jc w:val="left"/>
            </w:pPr>
            <w:r/>
            <w:r>
              <w:rPr>
                <w:rFonts w:ascii="Times New Roman" w:hAnsi="Times New Roman" w:eastAsia="Times New Roman"/>
                <w:b w:val="0"/>
                <w:i w:val="0"/>
                <w:sz w:val="26"/>
              </w:rPr>
              <w:t>HS suy nghĩ câu trả lời, thảo luận nhanh nhóm đôi.</w:t>
            </w:r>
          </w:p>
        </w:tc>
      </w:tr>
      <w:tr>
        <w:tc>
          <w:tcPr>
            <w:tcW w:type="dxa" w:w="1814"/>
          </w:tcPr>
          <w:p>
            <w:pPr>
              <w:spacing w:line="276" w:lineRule="auto" w:after="40" w:before="0"/>
              <w:jc w:val="center"/>
            </w:pPr>
            <w:r/>
            <w:r>
              <w:rPr>
                <w:rFonts w:ascii="Times New Roman" w:hAnsi="Times New Roman" w:eastAsia="Times New Roman"/>
                <w:b/>
                <w:i/>
                <w:sz w:val="26"/>
              </w:rPr>
              <w:t>Bước 3:</w:t>
            </w:r>
          </w:p>
          <w:p>
            <w:pPr>
              <w:spacing w:line="276" w:lineRule="auto" w:after="40" w:before="0"/>
              <w:jc w:val="center"/>
            </w:pPr>
            <w:r>
              <w:rPr>
                <w:rFonts w:ascii="Times New Roman" w:hAnsi="Times New Roman" w:eastAsia="Times New Roman"/>
                <w:b/>
                <w:i/>
                <w:sz w:val="26"/>
              </w:rPr>
              <w:t>Báo cáo kết quả</w:t>
            </w:r>
          </w:p>
          <w:p>
            <w:pPr>
              <w:spacing w:line="276" w:lineRule="auto" w:after="40" w:before="0"/>
              <w:jc w:val="center"/>
            </w:pPr>
            <w:r>
              <w:rPr>
                <w:rFonts w:ascii="Times New Roman" w:hAnsi="Times New Roman" w:eastAsia="Times New Roman"/>
                <w:b/>
                <w:i/>
                <w:sz w:val="26"/>
              </w:rPr>
              <w:t>hoạt động</w:t>
            </w:r>
          </w:p>
        </w:tc>
        <w:tc>
          <w:tcPr>
            <w:tcW w:type="dxa" w:w="3628"/>
          </w:tcPr>
          <w:p>
            <w:pPr>
              <w:spacing w:line="276" w:lineRule="auto" w:after="40" w:before="0"/>
              <w:jc w:val="left"/>
            </w:pPr>
            <w:r/>
            <w:r>
              <w:rPr>
                <w:rFonts w:ascii="Times New Roman" w:hAnsi="Times New Roman" w:eastAsia="Times New Roman"/>
                <w:b w:val="0"/>
                <w:i w:val="0"/>
                <w:sz w:val="26"/>
              </w:rPr>
              <w:t>GV gọi đại diện 2-3 HS giơ tay phát biểu ý kiến.</w:t>
            </w:r>
          </w:p>
        </w:tc>
        <w:tc>
          <w:tcPr>
            <w:tcW w:type="dxa" w:w="3628"/>
          </w:tcPr>
          <w:p>
            <w:pPr>
              <w:spacing w:line="276" w:lineRule="auto" w:after="40" w:before="0"/>
              <w:jc w:val="left"/>
            </w:pPr>
            <w:r/>
            <w:r>
              <w:rPr>
                <w:rFonts w:ascii="Times New Roman" w:hAnsi="Times New Roman" w:eastAsia="Times New Roman"/>
                <w:b w:val="0"/>
                <w:i w:val="0"/>
                <w:sz w:val="26"/>
              </w:rPr>
              <w:t>Đại diện HS nêu câu trả lời, các bạn khác lắng nghe và nhận xét.</w:t>
            </w:r>
          </w:p>
        </w:tc>
      </w:tr>
      <w:tr>
        <w:tc>
          <w:tcPr>
            <w:tcW w:type="dxa" w:w="1814"/>
          </w:tcPr>
          <w:p>
            <w:pPr>
              <w:spacing w:line="276" w:lineRule="auto" w:after="40" w:before="0"/>
              <w:jc w:val="center"/>
            </w:pPr>
            <w:r/>
            <w:r>
              <w:rPr>
                <w:rFonts w:ascii="Times New Roman" w:hAnsi="Times New Roman" w:eastAsia="Times New Roman"/>
                <w:b/>
                <w:i/>
                <w:sz w:val="26"/>
              </w:rPr>
              <w:t>Bước 4:</w:t>
            </w:r>
          </w:p>
          <w:p>
            <w:pPr>
              <w:spacing w:line="276" w:lineRule="auto" w:after="40" w:before="0"/>
              <w:jc w:val="center"/>
            </w:pPr>
            <w:r>
              <w:rPr>
                <w:rFonts w:ascii="Times New Roman" w:hAnsi="Times New Roman" w:eastAsia="Times New Roman"/>
                <w:b/>
                <w:i/>
                <w:sz w:val="26"/>
              </w:rPr>
              <w:t>Đánh giá kết quả</w:t>
            </w:r>
          </w:p>
          <w:p>
            <w:pPr>
              <w:spacing w:line="276" w:lineRule="auto" w:after="40" w:before="0"/>
              <w:jc w:val="center"/>
            </w:pPr>
            <w:r>
              <w:rPr>
                <w:rFonts w:ascii="Times New Roman" w:hAnsi="Times New Roman" w:eastAsia="Times New Roman"/>
                <w:b/>
                <w:i/>
                <w:sz w:val="26"/>
              </w:rPr>
              <w:t>thực hiện nhiệm vụ</w:t>
            </w:r>
          </w:p>
        </w:tc>
        <w:tc>
          <w:tcPr>
            <w:tcW w:type="dxa" w:w="3628"/>
          </w:tcPr>
          <w:p>
            <w:pPr>
              <w:spacing w:line="276" w:lineRule="auto" w:after="40" w:before="0"/>
              <w:jc w:val="left"/>
            </w:pPr>
            <w:r/>
            <w:r>
              <w:rPr>
                <w:rFonts w:ascii="Times New Roman" w:hAnsi="Times New Roman" w:eastAsia="Times New Roman"/>
                <w:b w:val="0"/>
                <w:i w:val="0"/>
                <w:sz w:val="26"/>
              </w:rPr>
              <w:t>GV nhận xét, chuẩn hóa ý kiến và dẫn dắt giới thiệu vào bài học mới.</w:t>
            </w:r>
          </w:p>
        </w:tc>
        <w:tc>
          <w:tcPr>
            <w:tcW w:type="dxa" w:w="3628"/>
          </w:tcPr>
          <w:p>
            <w:pPr>
              <w:spacing w:line="276" w:lineRule="auto" w:after="40" w:before="0"/>
              <w:jc w:val="left"/>
            </w:pPr>
            <w:r/>
            <w:r>
              <w:rPr>
                <w:rFonts w:ascii="Times New Roman" w:hAnsi="Times New Roman" w:eastAsia="Times New Roman"/>
                <w:b w:val="0"/>
                <w:i w:val="0"/>
                <w:sz w:val="26"/>
              </w:rPr>
              <w:t>HS lắng nghe, mở SGK và vở ghi chuẩn bị nội dung bài mới.</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nắm vững các khái niệm, quy trình và thao tác kỹ thuật của bài Bài 5: Cây thư mục.</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Tìm hiểu kiến thức trong SGK, quan sát GV làm mẫu thao tác và phân tích các bước thực hiện.</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Ghi nhớ kiến thức chuẩn, hoàn thành phiếu học tập hoặc thao tác mẫu đúng quy trình.</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98"/>
        <w:gridCol w:w="3198"/>
        <w:gridCol w:w="3198"/>
      </w:tblGrid>
      <w:tr>
        <w:tc>
          <w:tcPr>
            <w:tcW w:type="dxa" w:w="1814"/>
          </w:tcPr>
          <w:p>
            <w:pPr>
              <w:spacing w:line="276" w:lineRule="auto" w:after="40" w:before="0"/>
              <w:jc w:val="center"/>
            </w:pPr>
            <w:r/>
            <w:r>
              <w:rPr>
                <w:rFonts w:ascii="Times New Roman" w:hAnsi="Times New Roman" w:eastAsia="Times New Roman"/>
                <w:b/>
                <w:i w:val="0"/>
                <w:sz w:val="26"/>
              </w:rPr>
              <w:t>Bước</w:t>
            </w:r>
          </w:p>
        </w:tc>
        <w:tc>
          <w:tcPr>
            <w:tcW w:type="dxa" w:w="3628"/>
          </w:tcPr>
          <w:p>
            <w:pPr>
              <w:spacing w:line="276" w:lineRule="auto" w:after="40" w:before="0"/>
              <w:jc w:val="center"/>
            </w:pPr>
            <w:r/>
            <w:r>
              <w:rPr>
                <w:rFonts w:ascii="Times New Roman" w:hAnsi="Times New Roman" w:eastAsia="Times New Roman"/>
                <w:b/>
                <w:i w:val="0"/>
                <w:sz w:val="26"/>
              </w:rPr>
              <w:t>Hoạt động của GV</w:t>
            </w:r>
          </w:p>
        </w:tc>
        <w:tc>
          <w:tcPr>
            <w:tcW w:type="dxa" w:w="3628"/>
          </w:tcPr>
          <w:p>
            <w:pPr>
              <w:spacing w:line="276" w:lineRule="auto" w:after="40" w:before="0"/>
              <w:jc w:val="center"/>
            </w:pPr>
            <w:r/>
            <w:r>
              <w:rPr>
                <w:rFonts w:ascii="Times New Roman" w:hAnsi="Times New Roman" w:eastAsia="Times New Roman"/>
                <w:b/>
                <w:i w:val="0"/>
                <w:sz w:val="26"/>
              </w:rPr>
              <w:t>Hoạt động của HS</w:t>
            </w:r>
          </w:p>
        </w:tc>
      </w:tr>
      <w:tr>
        <w:tc>
          <w:tcPr>
            <w:tcW w:type="dxa" w:w="1814"/>
          </w:tcPr>
          <w:p>
            <w:pPr>
              <w:spacing w:line="276" w:lineRule="auto" w:after="40" w:before="0"/>
              <w:jc w:val="center"/>
            </w:pPr>
            <w:r/>
            <w:r>
              <w:rPr>
                <w:rFonts w:ascii="Times New Roman" w:hAnsi="Times New Roman" w:eastAsia="Times New Roman"/>
                <w:b/>
                <w:i/>
                <w:sz w:val="26"/>
              </w:rPr>
              <w:t>Bước 1:</w:t>
            </w:r>
          </w:p>
          <w:p>
            <w:pPr>
              <w:spacing w:line="276" w:lineRule="auto" w:after="40" w:before="0"/>
              <w:jc w:val="center"/>
            </w:pPr>
            <w:r>
              <w:rPr>
                <w:rFonts w:ascii="Times New Roman" w:hAnsi="Times New Roman" w:eastAsia="Times New Roman"/>
                <w:b/>
                <w:i/>
                <w:sz w:val="26"/>
              </w:rPr>
              <w:t>Chuyển giao</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giao nhiệm vụ: Yêu cầu HS đọc thông tin SGK và theo dõi GV làm mẫu thao tác Bài 5: Cây thư mục trên máy chiếu.</w:t>
            </w:r>
          </w:p>
        </w:tc>
        <w:tc>
          <w:tcPr>
            <w:tcW w:type="dxa" w:w="3628"/>
          </w:tcPr>
          <w:p>
            <w:pPr>
              <w:spacing w:line="276" w:lineRule="auto" w:after="40" w:before="0"/>
              <w:jc w:val="left"/>
            </w:pPr>
            <w:r/>
            <w:r>
              <w:rPr>
                <w:rFonts w:ascii="Times New Roman" w:hAnsi="Times New Roman" w:eastAsia="Times New Roman"/>
                <w:b w:val="0"/>
                <w:i w:val="0"/>
                <w:sz w:val="26"/>
              </w:rPr>
              <w:t>HS tiếp nhận nhiệm vụ, mở SGK trang tương ứng và quan sát màn chiếu.</w:t>
            </w:r>
          </w:p>
        </w:tc>
      </w:tr>
      <w:tr>
        <w:tc>
          <w:tcPr>
            <w:tcW w:type="dxa" w:w="1814"/>
          </w:tcPr>
          <w:p>
            <w:pPr>
              <w:spacing w:line="276" w:lineRule="auto" w:after="40" w:before="0"/>
              <w:jc w:val="center"/>
            </w:pPr>
            <w:r/>
            <w:r>
              <w:rPr>
                <w:rFonts w:ascii="Times New Roman" w:hAnsi="Times New Roman" w:eastAsia="Times New Roman"/>
                <w:b/>
                <w:i/>
                <w:sz w:val="26"/>
              </w:rPr>
              <w:t>Bước 2:</w:t>
            </w:r>
          </w:p>
          <w:p>
            <w:pPr>
              <w:spacing w:line="276" w:lineRule="auto" w:after="40" w:before="0"/>
              <w:jc w:val="center"/>
            </w:pPr>
            <w:r>
              <w:rPr>
                <w:rFonts w:ascii="Times New Roman" w:hAnsi="Times New Roman" w:eastAsia="Times New Roman"/>
                <w:b/>
                <w:i/>
                <w:sz w:val="26"/>
              </w:rPr>
              <w:t>Học sinh tiếp nhận</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hướng dẫn từng bước chi tiết, nhấn mạnh các lưu ý và lỗi thường gặp khi thao tác.</w:t>
            </w:r>
          </w:p>
        </w:tc>
        <w:tc>
          <w:tcPr>
            <w:tcW w:type="dxa" w:w="3628"/>
          </w:tcPr>
          <w:p>
            <w:pPr>
              <w:spacing w:line="276" w:lineRule="auto" w:after="40" w:before="0"/>
              <w:jc w:val="left"/>
            </w:pPr>
            <w:r/>
            <w:r>
              <w:rPr>
                <w:rFonts w:ascii="Times New Roman" w:hAnsi="Times New Roman" w:eastAsia="Times New Roman"/>
                <w:b w:val="0"/>
                <w:i w:val="0"/>
                <w:sz w:val="26"/>
              </w:rPr>
              <w:t>HS theo dõi kỹ các bước, ghi chép từ khóa chính và thứ tự các bước vào vở.</w:t>
            </w:r>
          </w:p>
        </w:tc>
      </w:tr>
      <w:tr>
        <w:tc>
          <w:tcPr>
            <w:tcW w:type="dxa" w:w="1814"/>
          </w:tcPr>
          <w:p>
            <w:pPr>
              <w:spacing w:line="276" w:lineRule="auto" w:after="40" w:before="0"/>
              <w:jc w:val="center"/>
            </w:pPr>
            <w:r/>
            <w:r>
              <w:rPr>
                <w:rFonts w:ascii="Times New Roman" w:hAnsi="Times New Roman" w:eastAsia="Times New Roman"/>
                <w:b/>
                <w:i/>
                <w:sz w:val="26"/>
              </w:rPr>
              <w:t>Bước 3:</w:t>
            </w:r>
          </w:p>
          <w:p>
            <w:pPr>
              <w:spacing w:line="276" w:lineRule="auto" w:after="40" w:before="0"/>
              <w:jc w:val="center"/>
            </w:pPr>
            <w:r>
              <w:rPr>
                <w:rFonts w:ascii="Times New Roman" w:hAnsi="Times New Roman" w:eastAsia="Times New Roman"/>
                <w:b/>
                <w:i/>
                <w:sz w:val="26"/>
              </w:rPr>
              <w:t>Báo cáo kết quả</w:t>
            </w:r>
          </w:p>
          <w:p>
            <w:pPr>
              <w:spacing w:line="276" w:lineRule="auto" w:after="40" w:before="0"/>
              <w:jc w:val="center"/>
            </w:pPr>
            <w:r>
              <w:rPr>
                <w:rFonts w:ascii="Times New Roman" w:hAnsi="Times New Roman" w:eastAsia="Times New Roman"/>
                <w:b/>
                <w:i/>
                <w:sz w:val="26"/>
              </w:rPr>
              <w:t>hoạt động</w:t>
            </w:r>
          </w:p>
        </w:tc>
        <w:tc>
          <w:tcPr>
            <w:tcW w:type="dxa" w:w="3628"/>
          </w:tcPr>
          <w:p>
            <w:pPr>
              <w:spacing w:line="276" w:lineRule="auto" w:after="40" w:before="0"/>
              <w:jc w:val="left"/>
            </w:pPr>
            <w:r/>
            <w:r>
              <w:rPr>
                <w:rFonts w:ascii="Times New Roman" w:hAnsi="Times New Roman" w:eastAsia="Times New Roman"/>
                <w:b w:val="0"/>
                <w:i w:val="0"/>
                <w:sz w:val="26"/>
              </w:rPr>
              <w:t>GV gọi 1-2 HS đại diện lên máy GV thực hiện lại thao tác mẫu hoặc trả lời câu hỏi kiểm tra.</w:t>
            </w:r>
          </w:p>
        </w:tc>
        <w:tc>
          <w:tcPr>
            <w:tcW w:type="dxa" w:w="3628"/>
          </w:tcPr>
          <w:p>
            <w:pPr>
              <w:spacing w:line="276" w:lineRule="auto" w:after="40" w:before="0"/>
              <w:jc w:val="left"/>
            </w:pPr>
            <w:r/>
            <w:r>
              <w:rPr>
                <w:rFonts w:ascii="Times New Roman" w:hAnsi="Times New Roman" w:eastAsia="Times New Roman"/>
                <w:b w:val="0"/>
                <w:i w:val="0"/>
                <w:sz w:val="26"/>
              </w:rPr>
              <w:t>Đại diện HS thực hiện thao tác/phát biểu; cả lớp quan sát và nhận xét.</w:t>
            </w:r>
          </w:p>
        </w:tc>
      </w:tr>
      <w:tr>
        <w:tc>
          <w:tcPr>
            <w:tcW w:type="dxa" w:w="1814"/>
          </w:tcPr>
          <w:p>
            <w:pPr>
              <w:spacing w:line="276" w:lineRule="auto" w:after="40" w:before="0"/>
              <w:jc w:val="center"/>
            </w:pPr>
            <w:r/>
            <w:r>
              <w:rPr>
                <w:rFonts w:ascii="Times New Roman" w:hAnsi="Times New Roman" w:eastAsia="Times New Roman"/>
                <w:b/>
                <w:i/>
                <w:sz w:val="26"/>
              </w:rPr>
              <w:t>Bước 4:</w:t>
            </w:r>
          </w:p>
          <w:p>
            <w:pPr>
              <w:spacing w:line="276" w:lineRule="auto" w:after="40" w:before="0"/>
              <w:jc w:val="center"/>
            </w:pPr>
            <w:r>
              <w:rPr>
                <w:rFonts w:ascii="Times New Roman" w:hAnsi="Times New Roman" w:eastAsia="Times New Roman"/>
                <w:b/>
                <w:i/>
                <w:sz w:val="26"/>
              </w:rPr>
              <w:t>Đánh giá kết quả</w:t>
            </w:r>
          </w:p>
          <w:p>
            <w:pPr>
              <w:spacing w:line="276" w:lineRule="auto" w:after="40" w:before="0"/>
              <w:jc w:val="center"/>
            </w:pPr>
            <w:r>
              <w:rPr>
                <w:rFonts w:ascii="Times New Roman" w:hAnsi="Times New Roman" w:eastAsia="Times New Roman"/>
                <w:b/>
                <w:i/>
                <w:sz w:val="26"/>
              </w:rPr>
              <w:t>thực hiện nhiệm vụ</w:t>
            </w:r>
          </w:p>
        </w:tc>
        <w:tc>
          <w:tcPr>
            <w:tcW w:type="dxa" w:w="3628"/>
          </w:tcPr>
          <w:p>
            <w:pPr>
              <w:spacing w:line="276" w:lineRule="auto" w:after="40" w:before="0"/>
              <w:jc w:val="left"/>
            </w:pPr>
            <w:r/>
            <w:r>
              <w:rPr>
                <w:rFonts w:ascii="Times New Roman" w:hAnsi="Times New Roman" w:eastAsia="Times New Roman"/>
                <w:b w:val="0"/>
                <w:i w:val="0"/>
                <w:sz w:val="26"/>
              </w:rPr>
              <w:t>GV chuẩn hóa kiến thức lý thuyết và chốt quy trình thao tác chuẩn xác.</w:t>
            </w:r>
          </w:p>
        </w:tc>
        <w:tc>
          <w:tcPr>
            <w:tcW w:type="dxa" w:w="3628"/>
          </w:tcPr>
          <w:p>
            <w:pPr>
              <w:spacing w:line="276" w:lineRule="auto" w:after="40" w:before="0"/>
              <w:jc w:val="left"/>
            </w:pPr>
            <w:r/>
            <w:r>
              <w:rPr>
                <w:rFonts w:ascii="Times New Roman" w:hAnsi="Times New Roman" w:eastAsia="Times New Roman"/>
                <w:b w:val="0"/>
                <w:i w:val="0"/>
                <w:sz w:val="26"/>
              </w:rPr>
              <w:t>HS hoàn thiện ghi nhớ kiến thức chuẩn và chuẩn bị thực hành trên máy.</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3. Hoạt động 3. Luyện tập (12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rèn luyện kỹ năng thực hành, củng cố và vận dụng kiến thức bài Bài 5: Cây thư mục trên máy tính.</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Thực hành cá nhân/nhóm đôi trên máy tính theo các bài tập luyện tập trong SGK/phiếu bài tập.</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Sản phẩm thực hành trên phần mềm/tệp kết quả đạt yêu cầu kỹ thuật.</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98"/>
        <w:gridCol w:w="3198"/>
        <w:gridCol w:w="3198"/>
      </w:tblGrid>
      <w:tr>
        <w:tc>
          <w:tcPr>
            <w:tcW w:type="dxa" w:w="1814"/>
          </w:tcPr>
          <w:p>
            <w:pPr>
              <w:spacing w:line="276" w:lineRule="auto" w:after="40" w:before="0"/>
              <w:jc w:val="center"/>
            </w:pPr>
            <w:r/>
            <w:r>
              <w:rPr>
                <w:rFonts w:ascii="Times New Roman" w:hAnsi="Times New Roman" w:eastAsia="Times New Roman"/>
                <w:b/>
                <w:i w:val="0"/>
                <w:sz w:val="26"/>
              </w:rPr>
              <w:t>Bước</w:t>
            </w:r>
          </w:p>
        </w:tc>
        <w:tc>
          <w:tcPr>
            <w:tcW w:type="dxa" w:w="3628"/>
          </w:tcPr>
          <w:p>
            <w:pPr>
              <w:spacing w:line="276" w:lineRule="auto" w:after="40" w:before="0"/>
              <w:jc w:val="center"/>
            </w:pPr>
            <w:r/>
            <w:r>
              <w:rPr>
                <w:rFonts w:ascii="Times New Roman" w:hAnsi="Times New Roman" w:eastAsia="Times New Roman"/>
                <w:b/>
                <w:i w:val="0"/>
                <w:sz w:val="26"/>
              </w:rPr>
              <w:t>Hoạt động của GV</w:t>
            </w:r>
          </w:p>
        </w:tc>
        <w:tc>
          <w:tcPr>
            <w:tcW w:type="dxa" w:w="3628"/>
          </w:tcPr>
          <w:p>
            <w:pPr>
              <w:spacing w:line="276" w:lineRule="auto" w:after="40" w:before="0"/>
              <w:jc w:val="center"/>
            </w:pPr>
            <w:r/>
            <w:r>
              <w:rPr>
                <w:rFonts w:ascii="Times New Roman" w:hAnsi="Times New Roman" w:eastAsia="Times New Roman"/>
                <w:b/>
                <w:i w:val="0"/>
                <w:sz w:val="26"/>
              </w:rPr>
              <w:t>Hoạt động của HS</w:t>
            </w:r>
          </w:p>
        </w:tc>
      </w:tr>
      <w:tr>
        <w:tc>
          <w:tcPr>
            <w:tcW w:type="dxa" w:w="1814"/>
          </w:tcPr>
          <w:p>
            <w:pPr>
              <w:spacing w:line="276" w:lineRule="auto" w:after="40" w:before="0"/>
              <w:jc w:val="center"/>
            </w:pPr>
            <w:r/>
            <w:r>
              <w:rPr>
                <w:rFonts w:ascii="Times New Roman" w:hAnsi="Times New Roman" w:eastAsia="Times New Roman"/>
                <w:b/>
                <w:i/>
                <w:sz w:val="26"/>
              </w:rPr>
              <w:t>Bước 1:</w:t>
            </w:r>
          </w:p>
          <w:p>
            <w:pPr>
              <w:spacing w:line="276" w:lineRule="auto" w:after="40" w:before="0"/>
              <w:jc w:val="center"/>
            </w:pPr>
            <w:r>
              <w:rPr>
                <w:rFonts w:ascii="Times New Roman" w:hAnsi="Times New Roman" w:eastAsia="Times New Roman"/>
                <w:b/>
                <w:i/>
                <w:sz w:val="26"/>
              </w:rPr>
              <w:t>Chuyển giao</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giao bài tập thực hành luyện tập bài Bài 5: Cây thư mục trên máy tính cho từng HS/nhóm đôi.</w:t>
            </w:r>
          </w:p>
        </w:tc>
        <w:tc>
          <w:tcPr>
            <w:tcW w:type="dxa" w:w="3628"/>
          </w:tcPr>
          <w:p>
            <w:pPr>
              <w:spacing w:line="276" w:lineRule="auto" w:after="40" w:before="0"/>
              <w:jc w:val="left"/>
            </w:pPr>
            <w:r/>
            <w:r>
              <w:rPr>
                <w:rFonts w:ascii="Times New Roman" w:hAnsi="Times New Roman" w:eastAsia="Times New Roman"/>
                <w:b w:val="0"/>
                <w:i w:val="0"/>
                <w:sz w:val="26"/>
              </w:rPr>
              <w:t>HS mở phần mềm/tệp thực hành trên máy tính và bắt đầu làm bài.</w:t>
            </w:r>
          </w:p>
        </w:tc>
      </w:tr>
      <w:tr>
        <w:tc>
          <w:tcPr>
            <w:tcW w:type="dxa" w:w="1814"/>
          </w:tcPr>
          <w:p>
            <w:pPr>
              <w:spacing w:line="276" w:lineRule="auto" w:after="40" w:before="0"/>
              <w:jc w:val="center"/>
            </w:pPr>
            <w:r/>
            <w:r>
              <w:rPr>
                <w:rFonts w:ascii="Times New Roman" w:hAnsi="Times New Roman" w:eastAsia="Times New Roman"/>
                <w:b/>
                <w:i/>
                <w:sz w:val="26"/>
              </w:rPr>
              <w:t>Bước 2:</w:t>
            </w:r>
          </w:p>
          <w:p>
            <w:pPr>
              <w:spacing w:line="276" w:lineRule="auto" w:after="40" w:before="0"/>
              <w:jc w:val="center"/>
            </w:pPr>
            <w:r>
              <w:rPr>
                <w:rFonts w:ascii="Times New Roman" w:hAnsi="Times New Roman" w:eastAsia="Times New Roman"/>
                <w:b/>
                <w:i/>
                <w:sz w:val="26"/>
              </w:rPr>
              <w:t>Học sinh tiếp nhận</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di chuyển quan sát, hỗ trợ kịp thời các HS còn lúng túng hoặc gặp sự cố kỹ thuật.</w:t>
            </w:r>
          </w:p>
        </w:tc>
        <w:tc>
          <w:tcPr>
            <w:tcW w:type="dxa" w:w="3628"/>
          </w:tcPr>
          <w:p>
            <w:pPr>
              <w:spacing w:line="276" w:lineRule="auto" w:after="40" w:before="0"/>
              <w:jc w:val="left"/>
            </w:pPr>
            <w:r/>
            <w:r>
              <w:rPr>
                <w:rFonts w:ascii="Times New Roman" w:hAnsi="Times New Roman" w:eastAsia="Times New Roman"/>
                <w:b w:val="0"/>
                <w:i w:val="0"/>
                <w:sz w:val="26"/>
              </w:rPr>
              <w:t>HS tự giác thực hành cá nhân, chủ động trao đổi nhóm đôi khi gặp khó khăn.</w:t>
            </w:r>
          </w:p>
        </w:tc>
      </w:tr>
      <w:tr>
        <w:tc>
          <w:tcPr>
            <w:tcW w:type="dxa" w:w="1814"/>
          </w:tcPr>
          <w:p>
            <w:pPr>
              <w:spacing w:line="276" w:lineRule="auto" w:after="40" w:before="0"/>
              <w:jc w:val="center"/>
            </w:pPr>
            <w:r/>
            <w:r>
              <w:rPr>
                <w:rFonts w:ascii="Times New Roman" w:hAnsi="Times New Roman" w:eastAsia="Times New Roman"/>
                <w:b/>
                <w:i/>
                <w:sz w:val="26"/>
              </w:rPr>
              <w:t>Bước 3:</w:t>
            </w:r>
          </w:p>
          <w:p>
            <w:pPr>
              <w:spacing w:line="276" w:lineRule="auto" w:after="40" w:before="0"/>
              <w:jc w:val="center"/>
            </w:pPr>
            <w:r>
              <w:rPr>
                <w:rFonts w:ascii="Times New Roman" w:hAnsi="Times New Roman" w:eastAsia="Times New Roman"/>
                <w:b/>
                <w:i/>
                <w:sz w:val="26"/>
              </w:rPr>
              <w:t>Báo cáo kết quả</w:t>
            </w:r>
          </w:p>
          <w:p>
            <w:pPr>
              <w:spacing w:line="276" w:lineRule="auto" w:after="40" w:before="0"/>
              <w:jc w:val="center"/>
            </w:pPr>
            <w:r>
              <w:rPr>
                <w:rFonts w:ascii="Times New Roman" w:hAnsi="Times New Roman" w:eastAsia="Times New Roman"/>
                <w:b/>
                <w:i/>
                <w:sz w:val="26"/>
              </w:rPr>
              <w:t>hoạt động</w:t>
            </w:r>
          </w:p>
        </w:tc>
        <w:tc>
          <w:tcPr>
            <w:tcW w:type="dxa" w:w="3628"/>
          </w:tcPr>
          <w:p>
            <w:pPr>
              <w:spacing w:line="276" w:lineRule="auto" w:after="40" w:before="0"/>
              <w:jc w:val="left"/>
            </w:pPr>
            <w:r/>
            <w:r>
              <w:rPr>
                <w:rFonts w:ascii="Times New Roman" w:hAnsi="Times New Roman" w:eastAsia="Times New Roman"/>
                <w:b w:val="0"/>
                <w:i w:val="0"/>
                <w:sz w:val="26"/>
              </w:rPr>
              <w:t>GV kiểm tra nhanh sản phẩm tại máy của một số HS, cho HS đổi chéo kiểm tra bài của nhau.</w:t>
            </w:r>
          </w:p>
        </w:tc>
        <w:tc>
          <w:tcPr>
            <w:tcW w:type="dxa" w:w="3628"/>
          </w:tcPr>
          <w:p>
            <w:pPr>
              <w:spacing w:line="276" w:lineRule="auto" w:after="40" w:before="0"/>
              <w:jc w:val="left"/>
            </w:pPr>
            <w:r/>
            <w:r>
              <w:rPr>
                <w:rFonts w:ascii="Times New Roman" w:hAnsi="Times New Roman" w:eastAsia="Times New Roman"/>
                <w:b w:val="0"/>
                <w:i w:val="0"/>
                <w:sz w:val="26"/>
              </w:rPr>
              <w:t>HS đối chiếu kết quả thực hành với bạn bên cạnh, báo cáo kết quả hoàn thành.</w:t>
            </w:r>
          </w:p>
        </w:tc>
      </w:tr>
      <w:tr>
        <w:tc>
          <w:tcPr>
            <w:tcW w:type="dxa" w:w="1814"/>
          </w:tcPr>
          <w:p>
            <w:pPr>
              <w:spacing w:line="276" w:lineRule="auto" w:after="40" w:before="0"/>
              <w:jc w:val="center"/>
            </w:pPr>
            <w:r/>
            <w:r>
              <w:rPr>
                <w:rFonts w:ascii="Times New Roman" w:hAnsi="Times New Roman" w:eastAsia="Times New Roman"/>
                <w:b/>
                <w:i/>
                <w:sz w:val="26"/>
              </w:rPr>
              <w:t>Bước 4:</w:t>
            </w:r>
          </w:p>
          <w:p>
            <w:pPr>
              <w:spacing w:line="276" w:lineRule="auto" w:after="40" w:before="0"/>
              <w:jc w:val="center"/>
            </w:pPr>
            <w:r>
              <w:rPr>
                <w:rFonts w:ascii="Times New Roman" w:hAnsi="Times New Roman" w:eastAsia="Times New Roman"/>
                <w:b/>
                <w:i/>
                <w:sz w:val="26"/>
              </w:rPr>
              <w:t>Đánh giá kết quả</w:t>
            </w:r>
          </w:p>
          <w:p>
            <w:pPr>
              <w:spacing w:line="276" w:lineRule="auto" w:after="40" w:before="0"/>
              <w:jc w:val="center"/>
            </w:pPr>
            <w:r>
              <w:rPr>
                <w:rFonts w:ascii="Times New Roman" w:hAnsi="Times New Roman" w:eastAsia="Times New Roman"/>
                <w:b/>
                <w:i/>
                <w:sz w:val="26"/>
              </w:rPr>
              <w:t>thực hiện nhiệm vụ</w:t>
            </w:r>
          </w:p>
        </w:tc>
        <w:tc>
          <w:tcPr>
            <w:tcW w:type="dxa" w:w="3628"/>
          </w:tcPr>
          <w:p>
            <w:pPr>
              <w:spacing w:line="276" w:lineRule="auto" w:after="40" w:before="0"/>
              <w:jc w:val="left"/>
            </w:pPr>
            <w:r/>
            <w:r>
              <w:rPr>
                <w:rFonts w:ascii="Times New Roman" w:hAnsi="Times New Roman" w:eastAsia="Times New Roman"/>
                <w:b w:val="0"/>
                <w:i w:val="0"/>
                <w:sz w:val="26"/>
              </w:rPr>
              <w:t>GV nhận xét, đánh giá kết quả thực hành của cả lớp, tuyên dương HS làm tốt.</w:t>
            </w:r>
          </w:p>
        </w:tc>
        <w:tc>
          <w:tcPr>
            <w:tcW w:type="dxa" w:w="3628"/>
          </w:tcPr>
          <w:p>
            <w:pPr>
              <w:spacing w:line="276" w:lineRule="auto" w:after="40" w:before="0"/>
              <w:jc w:val="left"/>
            </w:pPr>
            <w:r/>
            <w:r>
              <w:rPr>
                <w:rFonts w:ascii="Times New Roman" w:hAnsi="Times New Roman" w:eastAsia="Times New Roman"/>
                <w:b w:val="0"/>
                <w:i w:val="0"/>
                <w:sz w:val="26"/>
              </w:rPr>
              <w:t>HS hoàn thiện sản phẩm, lưu tệp theo đúng hướng dẫn của GV.</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4. Hoạt động 4. Vận dụng (8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Vận dụng kiến thức, kỹ năng đã học vào giải quyết bài toán/tình huống thực tế cuộc sống.</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mở rộng, yêu cầu liên hệ thực tiễn hoặc giao bài tập về nhà sáng tạo.</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Ý kiến đề xuất giải pháp, sản phẩm ứng dụng sáng tạo và phòng máy được tắt an toàn.</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98"/>
        <w:gridCol w:w="3198"/>
        <w:gridCol w:w="3198"/>
      </w:tblGrid>
      <w:tr>
        <w:tc>
          <w:tcPr>
            <w:tcW w:type="dxa" w:w="1814"/>
          </w:tcPr>
          <w:p>
            <w:pPr>
              <w:spacing w:line="276" w:lineRule="auto" w:after="40" w:before="0"/>
              <w:jc w:val="center"/>
            </w:pPr>
            <w:r/>
            <w:r>
              <w:rPr>
                <w:rFonts w:ascii="Times New Roman" w:hAnsi="Times New Roman" w:eastAsia="Times New Roman"/>
                <w:b/>
                <w:i w:val="0"/>
                <w:sz w:val="26"/>
              </w:rPr>
              <w:t>Bước</w:t>
            </w:r>
          </w:p>
        </w:tc>
        <w:tc>
          <w:tcPr>
            <w:tcW w:type="dxa" w:w="3628"/>
          </w:tcPr>
          <w:p>
            <w:pPr>
              <w:spacing w:line="276" w:lineRule="auto" w:after="40" w:before="0"/>
              <w:jc w:val="center"/>
            </w:pPr>
            <w:r/>
            <w:r>
              <w:rPr>
                <w:rFonts w:ascii="Times New Roman" w:hAnsi="Times New Roman" w:eastAsia="Times New Roman"/>
                <w:b/>
                <w:i w:val="0"/>
                <w:sz w:val="26"/>
              </w:rPr>
              <w:t>Hoạt động của GV</w:t>
            </w:r>
          </w:p>
        </w:tc>
        <w:tc>
          <w:tcPr>
            <w:tcW w:type="dxa" w:w="3628"/>
          </w:tcPr>
          <w:p>
            <w:pPr>
              <w:spacing w:line="276" w:lineRule="auto" w:after="40" w:before="0"/>
              <w:jc w:val="center"/>
            </w:pPr>
            <w:r/>
            <w:r>
              <w:rPr>
                <w:rFonts w:ascii="Times New Roman" w:hAnsi="Times New Roman" w:eastAsia="Times New Roman"/>
                <w:b/>
                <w:i w:val="0"/>
                <w:sz w:val="26"/>
              </w:rPr>
              <w:t>Hoạt động của HS</w:t>
            </w:r>
          </w:p>
        </w:tc>
      </w:tr>
      <w:tr>
        <w:tc>
          <w:tcPr>
            <w:tcW w:type="dxa" w:w="1814"/>
          </w:tcPr>
          <w:p>
            <w:pPr>
              <w:spacing w:line="276" w:lineRule="auto" w:after="40" w:before="0"/>
              <w:jc w:val="center"/>
            </w:pPr>
            <w:r/>
            <w:r>
              <w:rPr>
                <w:rFonts w:ascii="Times New Roman" w:hAnsi="Times New Roman" w:eastAsia="Times New Roman"/>
                <w:b/>
                <w:i/>
                <w:sz w:val="26"/>
              </w:rPr>
              <w:t>Bước 1:</w:t>
            </w:r>
          </w:p>
          <w:p>
            <w:pPr>
              <w:spacing w:line="276" w:lineRule="auto" w:after="40" w:before="0"/>
              <w:jc w:val="center"/>
            </w:pPr>
            <w:r>
              <w:rPr>
                <w:rFonts w:ascii="Times New Roman" w:hAnsi="Times New Roman" w:eastAsia="Times New Roman"/>
                <w:b/>
                <w:i/>
                <w:sz w:val="26"/>
              </w:rPr>
              <w:t>Chuyển giao</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nêu câu hỏi vận dụng: "Em có thể ứng dụng kiến thức bài Bài 5: Cây thư mục như thế nào trong học tập và cuộc sống?"</w:t>
            </w:r>
          </w:p>
        </w:tc>
        <w:tc>
          <w:tcPr>
            <w:tcW w:type="dxa" w:w="3628"/>
          </w:tcPr>
          <w:p>
            <w:pPr>
              <w:spacing w:line="276" w:lineRule="auto" w:after="40" w:before="0"/>
              <w:jc w:val="left"/>
            </w:pPr>
            <w:r/>
            <w:r>
              <w:rPr>
                <w:rFonts w:ascii="Times New Roman" w:hAnsi="Times New Roman" w:eastAsia="Times New Roman"/>
                <w:b w:val="0"/>
                <w:i w:val="0"/>
                <w:sz w:val="26"/>
              </w:rPr>
              <w:t>HS tiếp nhận câu hỏi, suy nghĩ cá nhân liên hệ thực tế.</w:t>
            </w:r>
          </w:p>
        </w:tc>
      </w:tr>
      <w:tr>
        <w:tc>
          <w:tcPr>
            <w:tcW w:type="dxa" w:w="1814"/>
          </w:tcPr>
          <w:p>
            <w:pPr>
              <w:spacing w:line="276" w:lineRule="auto" w:after="40" w:before="0"/>
              <w:jc w:val="center"/>
            </w:pPr>
            <w:r/>
            <w:r>
              <w:rPr>
                <w:rFonts w:ascii="Times New Roman" w:hAnsi="Times New Roman" w:eastAsia="Times New Roman"/>
                <w:b/>
                <w:i/>
                <w:sz w:val="26"/>
              </w:rPr>
              <w:t>Bước 2:</w:t>
            </w:r>
          </w:p>
          <w:p>
            <w:pPr>
              <w:spacing w:line="276" w:lineRule="auto" w:after="40" w:before="0"/>
              <w:jc w:val="center"/>
            </w:pPr>
            <w:r>
              <w:rPr>
                <w:rFonts w:ascii="Times New Roman" w:hAnsi="Times New Roman" w:eastAsia="Times New Roman"/>
                <w:b/>
                <w:i/>
                <w:sz w:val="26"/>
              </w:rPr>
              <w:t>Học sinh tiếp nhận</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dành 2-3 phút cho HS suy nghĩ, gợi ý các hướng liên hệ gần gũi.</w:t>
            </w:r>
          </w:p>
        </w:tc>
        <w:tc>
          <w:tcPr>
            <w:tcW w:type="dxa" w:w="3628"/>
          </w:tcPr>
          <w:p>
            <w:pPr>
              <w:spacing w:line="276" w:lineRule="auto" w:after="40" w:before="0"/>
              <w:jc w:val="left"/>
            </w:pPr>
            <w:r/>
            <w:r>
              <w:rPr>
                <w:rFonts w:ascii="Times New Roman" w:hAnsi="Times New Roman" w:eastAsia="Times New Roman"/>
                <w:b w:val="0"/>
                <w:i w:val="0"/>
                <w:sz w:val="26"/>
              </w:rPr>
              <w:t>HS suy nghĩ, thảo luận nhanh hoặc ghi chép ý tưởng vào vở.</w:t>
            </w:r>
          </w:p>
        </w:tc>
      </w:tr>
      <w:tr>
        <w:tc>
          <w:tcPr>
            <w:tcW w:type="dxa" w:w="1814"/>
          </w:tcPr>
          <w:p>
            <w:pPr>
              <w:spacing w:line="276" w:lineRule="auto" w:after="40" w:before="0"/>
              <w:jc w:val="center"/>
            </w:pPr>
            <w:r/>
            <w:r>
              <w:rPr>
                <w:rFonts w:ascii="Times New Roman" w:hAnsi="Times New Roman" w:eastAsia="Times New Roman"/>
                <w:b/>
                <w:i/>
                <w:sz w:val="26"/>
              </w:rPr>
              <w:t>Bước 3:</w:t>
            </w:r>
          </w:p>
          <w:p>
            <w:pPr>
              <w:spacing w:line="276" w:lineRule="auto" w:after="40" w:before="0"/>
              <w:jc w:val="center"/>
            </w:pPr>
            <w:r>
              <w:rPr>
                <w:rFonts w:ascii="Times New Roman" w:hAnsi="Times New Roman" w:eastAsia="Times New Roman"/>
                <w:b/>
                <w:i/>
                <w:sz w:val="26"/>
              </w:rPr>
              <w:t>Báo cáo kết quả</w:t>
            </w:r>
          </w:p>
          <w:p>
            <w:pPr>
              <w:spacing w:line="276" w:lineRule="auto" w:after="40" w:before="0"/>
              <w:jc w:val="center"/>
            </w:pPr>
            <w:r>
              <w:rPr>
                <w:rFonts w:ascii="Times New Roman" w:hAnsi="Times New Roman" w:eastAsia="Times New Roman"/>
                <w:b/>
                <w:i/>
                <w:sz w:val="26"/>
              </w:rPr>
              <w:t>hoạt động</w:t>
            </w:r>
          </w:p>
        </w:tc>
        <w:tc>
          <w:tcPr>
            <w:tcW w:type="dxa" w:w="3628"/>
          </w:tcPr>
          <w:p>
            <w:pPr>
              <w:spacing w:line="276" w:lineRule="auto" w:after="40" w:before="0"/>
              <w:jc w:val="left"/>
            </w:pPr>
            <w:r/>
            <w:r>
              <w:rPr>
                <w:rFonts w:ascii="Times New Roman" w:hAnsi="Times New Roman" w:eastAsia="Times New Roman"/>
                <w:b w:val="0"/>
                <w:i w:val="0"/>
                <w:sz w:val="26"/>
              </w:rPr>
              <w:t>GV mời 1-2 HS chia sẻ ý tưởng vận dụng trước lớp.</w:t>
            </w:r>
          </w:p>
        </w:tc>
        <w:tc>
          <w:tcPr>
            <w:tcW w:type="dxa" w:w="3628"/>
          </w:tcPr>
          <w:p>
            <w:pPr>
              <w:spacing w:line="276" w:lineRule="auto" w:after="40" w:before="0"/>
              <w:jc w:val="left"/>
            </w:pPr>
            <w:r/>
            <w:r>
              <w:rPr>
                <w:rFonts w:ascii="Times New Roman" w:hAnsi="Times New Roman" w:eastAsia="Times New Roman"/>
                <w:b w:val="0"/>
                <w:i w:val="0"/>
                <w:sz w:val="26"/>
              </w:rPr>
              <w:t>HS phát biểu ý tưởng sáng tạo; các bạn khác nhận xét, bổ sung.</w:t>
            </w:r>
          </w:p>
        </w:tc>
      </w:tr>
      <w:tr>
        <w:tc>
          <w:tcPr>
            <w:tcW w:type="dxa" w:w="1814"/>
          </w:tcPr>
          <w:p>
            <w:pPr>
              <w:spacing w:line="276" w:lineRule="auto" w:after="40" w:before="0"/>
              <w:jc w:val="center"/>
            </w:pPr>
            <w:r/>
            <w:r>
              <w:rPr>
                <w:rFonts w:ascii="Times New Roman" w:hAnsi="Times New Roman" w:eastAsia="Times New Roman"/>
                <w:b/>
                <w:i/>
                <w:sz w:val="26"/>
              </w:rPr>
              <w:t>Bước 4:</w:t>
            </w:r>
          </w:p>
          <w:p>
            <w:pPr>
              <w:spacing w:line="276" w:lineRule="auto" w:after="40" w:before="0"/>
              <w:jc w:val="center"/>
            </w:pPr>
            <w:r>
              <w:rPr>
                <w:rFonts w:ascii="Times New Roman" w:hAnsi="Times New Roman" w:eastAsia="Times New Roman"/>
                <w:b/>
                <w:i/>
                <w:sz w:val="26"/>
              </w:rPr>
              <w:t>Giáo viên nhắc nhở</w:t>
            </w:r>
          </w:p>
          <w:p>
            <w:pPr>
              <w:spacing w:line="276" w:lineRule="auto" w:after="40" w:before="0"/>
              <w:jc w:val="center"/>
            </w:pPr>
            <w:r>
              <w:rPr>
                <w:rFonts w:ascii="Times New Roman" w:hAnsi="Times New Roman" w:eastAsia="Times New Roman"/>
                <w:b/>
                <w:i/>
                <w:sz w:val="26"/>
              </w:rPr>
              <w:t>nhiệm vụ về nhà</w:t>
            </w:r>
          </w:p>
        </w:tc>
        <w:tc>
          <w:tcPr>
            <w:tcW w:type="dxa" w:w="3628"/>
          </w:tcPr>
          <w:p>
            <w:pPr>
              <w:spacing w:line="276" w:lineRule="auto" w:after="40" w:before="0"/>
              <w:jc w:val="left"/>
            </w:pPr>
            <w:r/>
            <w:r>
              <w:rPr>
                <w:rFonts w:ascii="Times New Roman" w:hAnsi="Times New Roman" w:eastAsia="Times New Roman"/>
                <w:b w:val="0"/>
                <w:i w:val="0"/>
                <w:sz w:val="26"/>
              </w:rPr>
              <w:t>GV tổng kết tiết học, giao nhiệm vụ chuẩn bị bài sau; hướng dẫn HS lưu bài, tắt máy và xếp gọn phòng học.</w:t>
            </w:r>
          </w:p>
        </w:tc>
        <w:tc>
          <w:tcPr>
            <w:tcW w:type="dxa" w:w="3628"/>
          </w:tcPr>
          <w:p>
            <w:pPr>
              <w:spacing w:line="276" w:lineRule="auto" w:after="40" w:before="0"/>
              <w:jc w:val="left"/>
            </w:pPr>
            <w:r/>
            <w:r>
              <w:rPr>
                <w:rFonts w:ascii="Times New Roman" w:hAnsi="Times New Roman" w:eastAsia="Times New Roman"/>
                <w:b w:val="0"/>
                <w:i w:val="0"/>
                <w:sz w:val="26"/>
              </w:rPr>
              <w:t>HS ghi nhận nhiệm vụ về nhà, thực hiện Shutdown máy tính an toàn, xếp bàn ghế ngay ngắn.</w:t>
            </w:r>
          </w:p>
        </w:tc>
      </w:tr>
    </w:tbl>
    <w:p>
      <w:pPr>
        <w:spacing w:line="276" w:lineRule="auto" w:after="60" w:before="0"/>
        <w:jc w:val="both"/>
      </w:pPr>
    </w:p>
    <w:p>
      <w:pPr>
        <w:spacing w:line="276" w:lineRule="auto" w:after="60" w:before="0"/>
        <w:ind w:firstLine="0"/>
        <w:jc w:val="both"/>
      </w:pPr>
      <w:r>
        <w:rPr>
          <w:rFonts w:ascii="Times New Roman" w:hAnsi="Times New Roman" w:eastAsia="Times New Roman"/>
          <w:b/>
          <w:i w:val="0"/>
          <w:sz w:val="26"/>
        </w:rPr>
        <w:t>RÚT KINH NGHIỆM SAU BÀI DẠY:</w:t>
      </w:r>
    </w:p>
    <w:p>
      <w:pPr>
        <w:spacing w:line="276" w:lineRule="auto" w:after="60" w:before="0"/>
        <w:ind w:firstLine="0"/>
        <w:jc w:val="both"/>
      </w:pPr>
      <w:r>
        <w:rPr>
          <w:rFonts w:ascii="Times New Roman" w:hAnsi="Times New Roman" w:eastAsia="Times New Roman"/>
          <w:b w:val="0"/>
          <w:i w:val="0"/>
          <w:sz w:val="26"/>
        </w:rPr>
        <w:t>...........................................................................................................................</w:t>
      </w:r>
    </w:p>
    <w:p>
      <w:pPr>
        <w:spacing w:line="276" w:lineRule="auto" w:after="60" w:before="0"/>
        <w:ind w:firstLine="0"/>
        <w:jc w:val="both"/>
      </w:pPr>
      <w:r>
        <w:rPr>
          <w:rFonts w:ascii="Times New Roman" w:hAnsi="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198"/>
        <w:gridCol w:w="3198"/>
        <w:gridCol w:w="3198"/>
      </w:tblGrid>
      <w:tr>
        <w:tc>
          <w:tcPr>
            <w:tcW w:type="dxa" w:w="3198"/>
          </w:tcPr>
          <w:p>
            <w:pPr>
              <w:spacing w:line="276" w:lineRule="auto" w:after="40" w:before="0"/>
              <w:jc w:val="center"/>
            </w:pPr>
            <w:r/>
            <w:r>
              <w:rPr>
                <w:rFonts w:ascii="Times New Roman" w:hAnsi="Times New Roman" w:eastAsia="Times New Roman"/>
                <w:b/>
                <w:i w:val="0"/>
                <w:sz w:val="26"/>
              </w:rPr>
              <w:t>DUYỆT CỦA BGH</w:t>
            </w:r>
          </w:p>
        </w:tc>
        <w:tc>
          <w:tcPr>
            <w:tcW w:type="dxa" w:w="3198"/>
          </w:tcPr>
          <w:p>
            <w:pPr>
              <w:spacing w:line="276" w:lineRule="auto" w:after="40" w:before="0"/>
              <w:jc w:val="center"/>
            </w:pPr>
            <w:r/>
            <w:r>
              <w:rPr>
                <w:rFonts w:ascii="Times New Roman" w:hAnsi="Times New Roman" w:eastAsia="Times New Roman"/>
                <w:b/>
                <w:i w:val="0"/>
                <w:sz w:val="26"/>
              </w:rPr>
              <w:t>DUYỆT CỦA TỔ CM</w:t>
            </w:r>
          </w:p>
        </w:tc>
        <w:tc>
          <w:tcPr>
            <w:tcW w:type="dxa" w:w="3198"/>
          </w:tcPr>
          <w:p>
            <w:pPr>
              <w:spacing w:line="276" w:lineRule="auto" w:after="40" w:before="0"/>
              <w:jc w:val="center"/>
            </w:pPr>
            <w:r/>
            <w:r>
              <w:rPr>
                <w:rFonts w:ascii="Times New Roman" w:hAnsi="Times New Roman" w:eastAsia="Times New Roman"/>
                <w:b/>
                <w:i w:val="0"/>
                <w:sz w:val="26"/>
              </w:rPr>
              <w:t>NGƯỜI SOẠN</w:t>
            </w:r>
          </w:p>
        </w:tc>
      </w:tr>
      <w:tr>
        <w:tc>
          <w:tcPr>
            <w:tcW w:type="dxa" w:w="3198"/>
          </w:tcPr>
          <w:p>
            <w:pPr>
              <w:spacing w:line="276" w:lineRule="auto" w:after="40" w:before="0"/>
              <w:jc w:val="center"/>
            </w:pPr>
            <w:r/>
            <w:r>
              <w:rPr>
                <w:rFonts w:ascii="Times New Roman" w:hAnsi="Times New Roman" w:eastAsia="Times New Roman"/>
                <w:b w:val="0"/>
                <w:i/>
                <w:sz w:val="26"/>
              </w:rPr>
              <w:t>(Ký, ghi rõ họ tên)</w:t>
            </w:r>
          </w:p>
        </w:tc>
        <w:tc>
          <w:tcPr>
            <w:tcW w:type="dxa" w:w="3198"/>
          </w:tcPr>
          <w:p>
            <w:pPr>
              <w:spacing w:line="276" w:lineRule="auto" w:after="40" w:before="0"/>
              <w:jc w:val="center"/>
            </w:pPr>
            <w:r/>
            <w:r>
              <w:rPr>
                <w:rFonts w:ascii="Times New Roman" w:hAnsi="Times New Roman" w:eastAsia="Times New Roman"/>
                <w:b w:val="0"/>
                <w:i/>
                <w:sz w:val="26"/>
              </w:rPr>
              <w:t>(Ký, ghi rõ họ tên)</w:t>
            </w:r>
          </w:p>
        </w:tc>
        <w:tc>
          <w:tcPr>
            <w:tcW w:type="dxa" w:w="3198"/>
          </w:tcPr>
          <w:p>
            <w:pPr>
              <w:spacing w:line="276" w:lineRule="auto" w:after="40" w:before="0"/>
              <w:jc w:val="center"/>
            </w:pPr>
            <w:r/>
            <w:r>
              <w:rPr>
                <w:rFonts w:ascii="Times New Roman" w:hAnsi="Times New Roman" w:eastAsia="Times New Roman"/>
                <w:b w:val="0"/>
                <w:i/>
                <w:sz w:val="26"/>
              </w:rPr>
              <w:t>(Ký, ghi rõ họ tên)</w:t>
            </w:r>
          </w:p>
        </w:tc>
      </w:tr>
      <w:tr>
        <w:tc>
          <w:tcPr>
            <w:tcW w:type="dxa" w:w="3198"/>
          </w:tcPr>
          <w:p>
            <w:r>
              <w:br/>
              <w:br/>
              <w:br/>
            </w:r>
          </w:p>
        </w:tc>
        <w:tc>
          <w:tcPr>
            <w:tcW w:type="dxa" w:w="3198"/>
          </w:tcPr>
          <w:p>
            <w:r>
              <w:br/>
              <w:br/>
              <w:br/>
            </w:r>
          </w:p>
        </w:tc>
        <w:tc>
          <w:tcPr>
            <w:tcW w:type="dxa" w:w="3198"/>
          </w:tcPr>
          <w:p>
            <w:pPr>
              <w:spacing w:line="276" w:lineRule="auto" w:after="40" w:before="0"/>
              <w:jc w:val="center"/>
            </w:pPr>
            <w:r/>
            <w:r>
              <w:rPr>
                <w:rFonts w:ascii="Times New Roman" w:hAnsi="Times New Roman" w:eastAsia="Times New Roman"/>
                <w:b/>
                <w:i w:val="0"/>
                <w:sz w:val="26"/>
              </w:rPr>
            </w:r>
          </w:p>
          <w:p>
            <w:pPr>
              <w:spacing w:line="276" w:lineRule="auto" w:after="40" w:before="0"/>
              <w:jc w:val="center"/>
            </w:pPr>
            <w:r>
              <w:rPr>
                <w:rFonts w:ascii="Times New Roman" w:hAnsi="Times New Roman" w:eastAsia="Times New Roman"/>
                <w:b/>
                <w:i w:val="0"/>
                <w:sz w:val="26"/>
              </w:rPr>
            </w:r>
          </w:p>
          <w:p>
            <w:pPr>
              <w:spacing w:line="276" w:lineRule="auto" w:after="40" w:before="0"/>
              <w:jc w:val="center"/>
            </w:pPr>
            <w:r>
              <w:rPr>
                <w:rFonts w:ascii="Times New Roman" w:hAnsi="Times New Roman" w:eastAsia="Times New Roman"/>
                <w:b/>
                <w:i w:val="0"/>
                <w:sz w:val="26"/>
              </w:rPr>
            </w:r>
          </w:p>
          <w:p>
            <w:pPr>
              <w:spacing w:line="276" w:lineRule="auto" w:after="40" w:before="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