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7</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LÀM QUEN VỚI PHẦN MỀM BẢNG TÍNH</w:t>
      </w:r>
    </w:p>
    <w:p>
      <w:pPr>
        <w:spacing w:line="276" w:lineRule="auto" w:after="60" w:before="0"/>
        <w:ind w:firstLine="0"/>
        <w:jc w:val="center"/>
      </w:pPr>
      <w:r>
        <w:rPr>
          <w:rFonts w:ascii="Times New Roman" w:hAnsi="Times New Roman" w:eastAsia="Times New Roman"/>
          <w:b/>
          <w:i w:val="0"/>
          <w:sz w:val="26"/>
        </w:rPr>
        <w:t>Môn học: Tin học     Lớp: Lớp 7     Thời lượng: 1 tiết (45 phút)</w:t>
      </w:r>
    </w:p>
    <w:p>
      <w:pPr>
        <w:spacing w:line="276" w:lineRule="auto" w:after="60" w:before="0"/>
        <w:ind w:firstLine="0"/>
        <w:jc w:val="center"/>
      </w:pPr>
      <w:r>
        <w:rPr>
          <w:rFonts w:ascii="Times New Roman" w:hAnsi="Times New Roman" w:eastAsia="Times New Roman"/>
          <w:b/>
          <w:i w:val="0"/>
          <w:sz w:val="26"/>
        </w:rPr>
        <w:t>Tiết theo PPCT: 8</w:t>
      </w:r>
    </w:p>
    <w:p>
      <w:pPr>
        <w:spacing w:line="276" w:lineRule="auto" w:after="60" w:before="0"/>
        <w:ind w:firstLine="0"/>
        <w:jc w:val="center"/>
      </w:pPr>
      <w:r>
        <w:rPr>
          <w:rFonts w:ascii="Times New Roman" w:hAnsi="Times New Roman" w:eastAsia="Times New Roman"/>
          <w:b/>
          <w:i w:val="0"/>
          <w:sz w:val="26"/>
        </w:rPr>
        <w:t>Tên tiết: Bài 6. Làm quen với phần mềm bảng tính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Nhận biết khái niệm/chức năng cơ bản của phần mềm bảng tính.  - Nhập, điều chỉnh dữ liệu đơn giản; thay đổi phông chữ, màu nền, căn chỉnh ô tính, độ rộng cột..</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6. Làm quen với phần mềm bảng tính.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3): Lựa chọn được dữ liệu, thông tin và nội dung để tổ chức, lưu trữ và truy xuất chúng một cách thường xuyên trong môi trường số; Sắp xếp chúng một cách trật tự trong một môi trường có cấu trúc.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3): Chỉ ra được cách tạo và chỉnh sửa nội dung có khái niệm cụ thể và mang tính phổ thông bằng những định dạng rõ ràng, phổ biến,; Thể hiện được bản thân thông qua việc tạo ra các nội dung số thông thường và được xác định rõ ràng.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6. Làm quen với phần mềm bảng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Làm quen với phần mềm bảng tính.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6. Làm quen với phần mềm bảng tính.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Làm quen với phần mềm bảng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6. Làm quen với phần mềm bảng tính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6. Làm quen với phần mềm bảng tính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6. Làm quen với phần mềm bảng tính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6. Làm quen với phần mềm bảng tính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