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24/08/2026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THCS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26/08/2026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9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4. INTERNET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9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Bài 4. Internet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Trình bày được đặc điểm của Internet, các dịch vụ phổ biến trên Internet và cách truy cập thông tin..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Bài 4.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Minh họa được nhu cầu thông tin,; Tổ chức được tìm kiếm dữ liệu, thông tin và nội dung trong môi trường số,.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II. Giao tiếp và Hợp tác (thành tố 2.1. Tương tác thông qua công nghệ số – Bậc 4): Lựa chọn được nhiều công nghệ số để tương tác; Lựa chọn được nhiều phương tiện truyền thông số cho phù hợp với bối cảnh nhất định.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9,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Bài 4.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4.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Bài 4. Internet.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4.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Bài 4. Internet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Bài 4. Internet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Bài 4. Internet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Bài 4. Internet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