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TẠO BỨC TRANH ĐẦU TIÊN</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Em tạo bức tranh đầu tiên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Ghép hình, tô màu bằng công cụ đơn giản.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tạo bức tranh đầu tiên.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tạo bức tranh đầu tiên.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tạo bức tranh đầu tiên.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tạo bức tranh đầu tiên.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tạo bức tranh đầu tiên.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tạo bức tranh đầu tiên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tạo bức tranh đầu tiên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tạo bức tranh đầu tiên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tạo bức tranh đầu tiên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