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AI qua ví dụ gần gũi.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6.1. Hiểu biết về trí tuệ nhân tạo – Bậc 1): Nhận diện được các công cụ AI đơn giản; Thực hiện được các thao tác cơ bản với các công cụ AI.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6.2. Sử dụng trí tuệ nhân tạo – Bậc 1): Nhận diện được các công cụ AI đơn giản; Thực hiện được các thao tác cơ bản với các công cụ AI.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