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27/03/2027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31/03/2027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TỔNG KẾT MÔN HỌC &amp; TRIỂN LÃM ROBOTICS (Tiết: 34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Tổng kết đánh giá kết quả học tập và trưng bày sản phẩm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Tổng kết môn học &amp; Triển lãm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Tổng kết môn học &amp; Triển lãm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Tổng kết môn học &amp; Triển lãm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Tổng kết môn học &amp; Triển lãm Robotics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Tổng kết môn học &amp; Triển lãm Robotics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