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24/10/2026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27/10/2026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9. SỐ NGẪU NHIÊN</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11</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Ứng dụng thuật toán số ngẫu nhiên trong điều khiển robot hoạt động tự động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Lắp ráp, phối hợp các cơ cấu truyền động và sáng tạo cải tiến mô hình robot Bài 9. Số ngẫu nhiên thực hiện nhiệm vụ đặt ra.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Sử dụng thành thạo các module, khớp nối và linh kiện bộ kit OLLO Excel 1 theo đúng tiêu chuẩn an toàn. (Đạt được thông qua Hoạt động 2,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9. Số ngẫu nhiên.</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9. Số ngẫu nhiên.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9. Số ngẫu nhiên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9. Số ngẫu nhiên.</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9. Số ngẫu nhiên.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9. Số ngẫu nhiên.</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9. Số ngẫu nhiên.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9. Số ngẫu nhiên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9. Số ngẫu nhiên.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9. Số ngẫu nhiên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9. Số ngẫu nhiên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