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12/09/2026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18/09/2026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6. PHƯƠNG TIỆN GIAO THÔNG QUA CÁC THỜI ĐẠI</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6</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Cơ cấu chuyển động lặp</w:t>
      </w:r>
    </w:p>
    <w:p>
      <w:pPr>
        <w:spacing w:line="276" w:lineRule="auto" w:after="60" w:before="0"/>
        <w:ind w:firstLine="0" w:left="850"/>
        <w:jc w:val="both"/>
      </w:pPr>
      <w:r>
        <w:rPr>
          <w:rFonts w:ascii="Times New Roman" w:hAnsi="Times New Roman" w:cs="Times New Roman" w:eastAsia="Times New Roman"/>
          <w:b w:val="0"/>
          <w:i w:val="0"/>
          <w:sz w:val="26"/>
        </w:rPr>
        <w:t>- Chế tạo robot đua ngựa thi đấu</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6. Phương tiện giao thông qua các thời đại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r>
        <w:rPr>
          <w:rFonts w:ascii="Times New Roman" w:hAnsi="Times New Roman" w:cs="Times New Roman"/>
          <w:i/>
          <w:sz w:val="26"/>
        </w:rPr>
        <w:t xml:space="preserve"> (Giáo trình Robotics Lớp 8: Phương tiện giao thông qua các thời đại)</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8.C1.1: </w:t>
      </w:r>
      <w:r>
        <w:rPr>
          <w:rFonts w:ascii="Times New Roman" w:hAnsi="Times New Roman" w:cs="Times New Roman"/>
          <w:b w:val="0"/>
          <w:sz w:val="26"/>
        </w:rPr>
        <w:t>Tìm hiểu nguyên lý định vị toàn cầu GPS kết hợp cảm biến thị giác máy tính trên phương tiện giao thông tự hành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8.D2.1: </w:t>
      </w:r>
      <w:r>
        <w:rPr>
          <w:rFonts w:ascii="Times New Roman" w:hAnsi="Times New Roman" w:cs="Times New Roman"/>
          <w:b w:val="0"/>
          <w:sz w:val="26"/>
        </w:rPr>
        <w:t>Tích hợp đa cảm biến để nâng cao độ tin cậy và khả năng tự hành của phương tiện vận tải robot (Đạt được thông qua Hoạt động 2,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6. Phương tiện giao thông qua các thời đại.</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6. Phương tiện giao thông qua các thời đại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6. Phương tiện giao thông qua các thời đại.</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6. Phương tiện giao thông qua các thời đại.</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6. Phương tiện giao thông qua các thời đại.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6. Phương tiện giao thông qua các thời đại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6. Phương tiện giao thông qua các thời đại.</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Mô hình robot Bài 6. Phương tiện giao thông qua các thời đại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6. Phương tiện giao thông qua các thời đại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