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19/09/2026</w:t>
            </w:r>
          </w:p>
          <w:p>
            <w:pPr>
              <w:spacing w:line="360" w:lineRule="auto" w:after="40"/>
              <w:jc w:val="left"/>
            </w:pPr>
            <w:r>
              <w:rPr>
                <w:rFonts w:ascii="Times New Roman" w:hAnsi="Times New Roman" w:eastAsia="Times New Roman" w:cs="Times New Roman"/>
                <w:b w:val="0"/>
                <w:i w:val="0"/>
                <w:sz w:val="26"/>
              </w:rPr>
              <w:t>Ngày dạy: 24/09/2026</w:t>
            </w:r>
          </w:p>
          <w:p>
            <w:pPr>
              <w:spacing w:line="360" w:lineRule="auto" w:after="40"/>
              <w:jc w:val="left"/>
            </w:pPr>
            <w:r>
              <w:rPr>
                <w:rFonts w:ascii="Times New Roman" w:hAnsi="Times New Roman" w:eastAsia="Times New Roman" w:cs="Times New Roman"/>
                <w:b w:val="0"/>
                <w:i w:val="0"/>
                <w:sz w:val="26"/>
              </w:rPr>
              <w:t>Lớp: 3A1</w:t>
            </w:r>
          </w:p>
        </w:tc>
      </w:tr>
    </w:tbl>
    <w:p>
      <w:pPr>
        <w:spacing w:line="360" w:lineRule="auto" w:after="60" w:before="0"/>
        <w:jc w:val="center"/>
      </w:pPr>
      <w:r>
        <w:rPr>
          <w:rFonts w:ascii="Times New Roman" w:hAnsi="Times New Roman" w:eastAsia="Times New Roman" w:cs="Times New Roman"/>
          <w:b/>
          <w:i w:val="0"/>
          <w:sz w:val="26"/>
        </w:rPr>
        <w:t>KẾ HOẠCH DẠY HỌC MÔN TIN HỌC</w:t>
      </w:r>
    </w:p>
    <w:p>
      <w:pPr>
        <w:spacing w:line="360" w:lineRule="auto" w:after="60" w:before="0"/>
        <w:jc w:val="center"/>
      </w:pPr>
      <w:r>
        <w:rPr>
          <w:rFonts w:ascii="Times New Roman" w:hAnsi="Times New Roman" w:eastAsia="Times New Roman" w:cs="Times New Roman"/>
          <w:b/>
          <w:i w:val="0"/>
          <w:sz w:val="26"/>
        </w:rPr>
        <w:t>BÀI 4. LÀM VIỆC VỚI MÁY TÍNH (TIẾT 1) (Tiết: 7 theo PPCT)</w:t>
      </w:r>
    </w:p>
    <w:p>
      <w:pPr>
        <w:spacing w:line="360" w:lineRule="auto" w:after="60" w:before="0"/>
        <w:jc w:val="both"/>
      </w:pPr>
    </w:p>
    <w:p>
      <w:pPr>
        <w:spacing w:line="360" w:lineRule="auto" w:after="60" w:before="0"/>
        <w:ind w:firstLine="0"/>
        <w:jc w:val="both"/>
      </w:pPr>
      <w:r>
        <w:rPr>
          <w:rFonts w:ascii="Times New Roman" w:hAnsi="Times New Roman" w:eastAsia="Times New Roman" w:cs="Times New Roman"/>
          <w:b/>
          <w:i w:val="0"/>
          <w:sz w:val="26"/>
        </w:rPr>
        <w:t>I. YÊU CẦU CẦN ĐẠT:</w:t>
      </w:r>
    </w:p>
    <w:p>
      <w:pPr>
        <w:spacing w:line="360" w:lineRule="auto" w:after="60" w:before="0"/>
        <w:ind w:firstLine="720"/>
        <w:jc w:val="both"/>
      </w:pPr>
      <w:r>
        <w:rPr>
          <w:rFonts w:ascii="Times New Roman" w:hAnsi="Times New Roman" w:eastAsia="Times New Roman" w:cs="Times New Roman"/>
          <w:b w:val="0"/>
          <w:i w:val="0"/>
          <w:sz w:val="26"/>
        </w:rPr>
        <w:t>- Sau bài học này em sẽ:</w:t>
      </w:r>
    </w:p>
    <w:p>
      <w:pPr>
        <w:spacing w:line="319" w:lineRule="auto" w:after="60" w:before="0"/>
        <w:ind w:firstLine="0" w:left="850"/>
        <w:jc w:val="both"/>
      </w:pPr>
      <w:r>
        <w:rPr>
          <w:rFonts w:ascii="Times New Roman" w:hAnsi="Times New Roman" w:eastAsia="Times New Roman" w:cs="Times New Roman"/>
          <w:b w:val="0"/>
          <w:i w:val="0"/>
          <w:sz w:val="26"/>
        </w:rPr>
        <w:t>+ Ngồi đúng tư thế, giữ khoảng cách mắt an toàn với màn hình.</w:t>
      </w:r>
    </w:p>
    <w:p>
      <w:pPr>
        <w:spacing w:line="319" w:lineRule="auto" w:after="60" w:before="0"/>
        <w:ind w:firstLine="0" w:left="850"/>
        <w:jc w:val="both"/>
      </w:pPr>
      <w:r>
        <w:rPr>
          <w:rFonts w:ascii="Times New Roman" w:hAnsi="Times New Roman" w:eastAsia="Times New Roman" w:cs="Times New Roman"/>
          <w:b w:val="0"/>
          <w:i w:val="0"/>
          <w:sz w:val="26"/>
        </w:rPr>
        <w:t>+ Tuân thủ quy tắc an toàn về điện và vệ sinh phòng thực hành tin học.</w:t>
      </w:r>
    </w:p>
    <w:p>
      <w:pPr>
        <w:spacing w:line="360" w:lineRule="auto" w:after="60" w:before="0"/>
        <w:ind w:firstLine="720"/>
        <w:jc w:val="both"/>
      </w:pPr>
      <w:r>
        <w:rPr>
          <w:rFonts w:ascii="Times New Roman" w:hAnsi="Times New Roman" w:eastAsia="Times New Roman" w:cs="Times New Roman"/>
          <w:b/>
          <w:i w:val="0"/>
          <w:sz w:val="26"/>
        </w:rPr>
        <w:t>1. Phát triển phẩm chất</w:t>
      </w:r>
    </w:p>
    <w:p>
      <w:pPr>
        <w:spacing w:line="319" w:lineRule="auto" w:after="60" w:before="0"/>
        <w:ind w:firstLine="0" w:left="850"/>
        <w:jc w:val="both"/>
      </w:pPr>
      <w:r>
        <w:rPr>
          <w:rFonts w:ascii="Times New Roman" w:hAnsi="Times New Roman" w:eastAsia="Times New Roman" w:cs="Times New Roman"/>
          <w:b w:val="0"/>
          <w:i w:val="0"/>
          <w:sz w:val="26"/>
        </w:rPr>
        <w:t>- Chăm chỉ: Hăng hái tham gia hoạt động tìm hiểu bài học, kiên trì thực hành theo hướng dẫn. (Đạt được thông qua Hoạt động 2, Hoạt động 3)</w:t>
      </w:r>
      <w:r>
        <w:rPr>
          <w:rFonts w:ascii="Times New Roman" w:hAnsi="Times New Roman" w:cs="Times New Roman"/>
          <w:i/>
          <w:sz w:val="26"/>
        </w:rPr>
        <w:t xml:space="preserve"> (Trang SGK: 20 - 23 (Kết nối tri thức))</w:t>
      </w:r>
    </w:p>
    <w:p>
      <w:pPr>
        <w:spacing w:line="319" w:lineRule="auto" w:after="60" w:before="0"/>
        <w:ind w:firstLine="0" w:left="850"/>
        <w:jc w:val="both"/>
      </w:pPr>
      <w:r>
        <w:rPr>
          <w:rFonts w:ascii="Times New Roman" w:hAnsi="Times New Roman" w:eastAsia="Times New Roman" w:cs="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cs="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cs="Times New Roman"/>
          <w:b/>
          <w:i w:val="0"/>
          <w:sz w:val="26"/>
        </w:rPr>
        <w:t>2. Phát triển năng lực</w:t>
      </w:r>
    </w:p>
    <w:p>
      <w:pPr>
        <w:spacing w:line="319" w:lineRule="auto" w:after="60" w:before="0"/>
        <w:ind w:firstLine="709"/>
        <w:jc w:val="both"/>
      </w:pPr>
      <w:r>
        <w:rPr>
          <w:rFonts w:ascii="Times New Roman" w:hAnsi="Times New Roman" w:eastAsia="Times New Roman" w:cs="Times New Roman"/>
          <w:b/>
          <w:i w:val="0"/>
          <w:sz w:val="26"/>
        </w:rPr>
        <w:t>2.1. Năng lực đặc thù (Tin học):</w:t>
      </w:r>
    </w:p>
    <w:p>
      <w:pPr>
        <w:spacing w:line="319" w:lineRule="auto" w:after="60" w:before="0"/>
        <w:ind w:firstLine="0" w:left="850"/>
        <w:jc w:val="both"/>
      </w:pPr>
      <w:r>
        <w:rPr>
          <w:rFonts w:ascii="Times New Roman" w:hAnsi="Times New Roman" w:eastAsia="Times New Roman" w:cs="Times New Roman"/>
          <w:b w:val="0"/>
          <w:i w:val="0"/>
          <w:sz w:val="26"/>
        </w:rPr>
        <w:t>- NLb (Ứng xử phù hợp trong môi trường số): Nhận biết và tuân thủ các quy định về an toàn, đạo đức và bản quyền thông tin trong bài Bài 4: Làm việc với máy tính (Tiết 1).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cs="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cs="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cs="Times New Roman"/>
          <w:b/>
          <w:i w:val="0"/>
          <w:sz w:val="26"/>
        </w:rPr>
        <w:t>2.3. Năng lực chung:</w:t>
      </w:r>
    </w:p>
    <w:p>
      <w:pPr>
        <w:spacing w:line="319" w:lineRule="auto" w:after="60" w:before="0"/>
        <w:ind w:firstLine="0" w:left="850"/>
        <w:jc w:val="both"/>
      </w:pPr>
      <w:r>
        <w:rPr>
          <w:rFonts w:ascii="Times New Roman" w:hAnsi="Times New Roman" w:eastAsia="Times New Roman" w:cs="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Giao tiếp và hợp tác: Thảo luận nhóm, chia sẻ và hỗ trợ bạn trong giờ thực hành.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3.A1.1: </w:t>
      </w:r>
      <w:r>
        <w:rPr>
          <w:rFonts w:ascii="Times New Roman" w:hAnsi="Times New Roman" w:cs="Times New Roman"/>
          <w:b w:val="0"/>
          <w:sz w:val="26"/>
        </w:rPr>
        <w:t>Thực hiện đúng quy tắc khởi động, tắt máy tính an toàn và tư thế ngồi chuẩn để bảo vệ sức khỏe (Đạt được thông qua Hoạt động 2, Hoạt động 3).</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3.B2.1: </w:t>
      </w:r>
      <w:r>
        <w:rPr>
          <w:rFonts w:ascii="Times New Roman" w:hAnsi="Times New Roman" w:cs="Times New Roman"/>
          <w:b w:val="0"/>
          <w:sz w:val="26"/>
        </w:rPr>
        <w:t>Nhận biết được thời lượng sử dụng thiết bị số hợp lý, tránh lạm dụng thiết bị công nghệ (Đạt được thông qua Hoạt động 3, Hoạt động 4).</w:t>
      </w:r>
    </w:p>
    <w:p>
      <w:pPr>
        <w:spacing w:line="360" w:lineRule="auto" w:after="60" w:before="0"/>
        <w:ind w:firstLine="0"/>
        <w:jc w:val="both"/>
      </w:pPr>
      <w:r>
        <w:rPr>
          <w:rFonts w:ascii="Times New Roman" w:hAnsi="Times New Roman" w:eastAsia="Times New Roman" w:cs="Times New Roman"/>
          <w:b/>
          <w:i w:val="0"/>
          <w:sz w:val="26"/>
        </w:rPr>
        <w:t>II. ĐỒ DÙNG DẠY HỌC :</w:t>
      </w:r>
    </w:p>
    <w:p>
      <w:pPr>
        <w:spacing w:line="360" w:lineRule="auto" w:after="60" w:before="0"/>
        <w:ind w:firstLine="720"/>
        <w:jc w:val="both"/>
      </w:pPr>
      <w:r>
        <w:rPr>
          <w:rFonts w:ascii="Times New Roman" w:hAnsi="Times New Roman" w:eastAsia="Times New Roman" w:cs="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cs="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cs="Times New Roman"/>
          <w:b/>
          <w:i w:val="0"/>
          <w:sz w:val="26"/>
        </w:rPr>
        <w:t>III. PHƯƠNG PHÁP, KĨ THUẬT DẠY HỌC</w:t>
      </w:r>
    </w:p>
    <w:p>
      <w:pPr>
        <w:spacing w:line="360" w:lineRule="auto" w:after="60" w:before="0"/>
        <w:ind w:firstLine="720"/>
        <w:jc w:val="both"/>
      </w:pPr>
      <w:r>
        <w:rPr>
          <w:rFonts w:ascii="Times New Roman" w:hAnsi="Times New Roman" w:eastAsia="Times New Roman" w:cs="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cs="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cs="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537"/>
            <w:gridSpan w:val="2"/>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Kích hoạt sự chú ý của HS về tư thế ngồi học máy tính và bảo vệ mắt.</w:t>
            </w:r>
          </w:p>
          <w:p>
            <w:pPr>
              <w:spacing w:after="60" w:line="276" w:lineRule="auto"/>
            </w:pPr>
          </w:p>
          <w:p>
            <w:pPr>
              <w:spacing w:after="60" w:line="276" w:lineRule="auto"/>
            </w:pPr>
            <w:r>
              <w:rPr>
                <w:rFonts w:ascii="Times New Roman" w:hAnsi="Times New Roman"/>
                <w:b w:val="0"/>
                <w:i w:val="0"/>
                <w:color w:val="000000"/>
                <w:sz w:val="26"/>
              </w:rPr>
              <w:t>- HS quan sát và nhận xét: Bạn Bình ngồi đúng vì lưng thẳng, mắt không quá gần màn hình.</w:t>
            </w:r>
          </w:p>
          <w:p>
            <w:pPr>
              <w:spacing w:after="60" w:line="276" w:lineRule="auto"/>
            </w:pPr>
            <w:r>
              <w:rPr>
                <w:rFonts w:ascii="Times New Roman" w:hAnsi="Times New Roman"/>
                <w:b w:val="0"/>
                <w:i w:val="0"/>
                <w:color w:val="000000"/>
                <w:sz w:val="26"/>
              </w:rPr>
              <w:t>- HS nhận biết tác hại của việc ngồi cúi gập người.</w:t>
            </w:r>
          </w:p>
        </w:tc>
      </w:tr>
      <w:tr>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nắm được quy tắc tư thế ngồi chuẩn (khoảng cách 50-70cm, lưng thẳng) và cách khởi động/tắt máy tính đúng cách.</w:t>
            </w:r>
          </w:p>
          <w:p>
            <w:pPr>
              <w:spacing w:after="60" w:line="276" w:lineRule="auto"/>
            </w:pPr>
          </w:p>
          <w:p>
            <w:pPr>
              <w:spacing w:after="60" w:line="276" w:lineRule="auto"/>
            </w:pPr>
            <w:r>
              <w:rPr>
                <w:rFonts w:ascii="Times New Roman" w:hAnsi="Times New Roman"/>
                <w:b/>
                <w:i/>
                <w:color w:val="000000"/>
                <w:sz w:val="26"/>
              </w:rPr>
              <w:t>Nội dung 1: Tư thế ngồi và quy tắc bảo vệ sức khỏe (8 phút)</w:t>
            </w:r>
          </w:p>
          <w:p>
            <w:pPr>
              <w:spacing w:after="60" w:line="276" w:lineRule="auto"/>
            </w:pPr>
            <w:r>
              <w:rPr>
                <w:rFonts w:ascii="Times New Roman" w:hAnsi="Times New Roman"/>
                <w:b w:val="0"/>
                <w:i w:val="0"/>
                <w:color w:val="000000"/>
                <w:sz w:val="26"/>
              </w:rPr>
              <w:t>GV: Chiếu sơ đồ tư thế ngồi làm việc chuẩn với máy tính.</w:t>
            </w:r>
          </w:p>
          <w:p>
            <w:pPr>
              <w:spacing w:before="80" w:after="80"/>
              <w:jc w:val="center"/>
            </w:pPr>
            <w:r>
              <w:drawing>
                <wp:inline xmlns:a="http://schemas.openxmlformats.org/drawingml/2006/main" xmlns:pic="http://schemas.openxmlformats.org/drawingml/2006/picture">
                  <wp:extent cx="2926080" cy="1341120"/>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926080" cy="1341120"/>
                          </a:xfrm>
                          <a:prstGeom prst="rect"/>
                        </pic:spPr>
                      </pic:pic>
                    </a:graphicData>
                  </a:graphic>
                </wp:inline>
              </w:drawing>
            </w:r>
          </w:p>
          <w:p>
            <w:pPr>
              <w:spacing w:after="60" w:line="276" w:lineRule="auto"/>
            </w:pPr>
            <w:r>
              <w:rPr>
                <w:rFonts w:ascii="Times New Roman" w:hAnsi="Times New Roman"/>
                <w:b w:val="0"/>
                <w:i w:val="0"/>
                <w:color w:val="000000"/>
                <w:sz w:val="26"/>
              </w:rPr>
              <w:t>- GV yêu cầu cả lớp thực hành chỉnh lại tư thế ngồi ngay tại bàn học:</w:t>
            </w:r>
          </w:p>
          <w:p>
            <w:pPr>
              <w:spacing w:after="60" w:line="276" w:lineRule="auto"/>
            </w:pPr>
            <w:r>
              <w:rPr>
                <w:rFonts w:ascii="Times New Roman" w:hAnsi="Times New Roman"/>
                <w:b w:val="0"/>
                <w:i w:val="0"/>
                <w:color w:val="000000"/>
                <w:sz w:val="26"/>
              </w:rPr>
              <w:t xml:space="preserve">  + Lưng thẳng, tựa nhẹ vào lưng ghế, vai thả lỏng.</w:t>
            </w:r>
          </w:p>
          <w:p>
            <w:pPr>
              <w:spacing w:after="60" w:line="276" w:lineRule="auto"/>
            </w:pPr>
            <w:r>
              <w:rPr>
                <w:rFonts w:ascii="Times New Roman" w:hAnsi="Times New Roman"/>
                <w:b w:val="0"/>
                <w:i w:val="0"/>
                <w:color w:val="000000"/>
                <w:sz w:val="26"/>
              </w:rPr>
              <w:t xml:space="preserve">  + Mắt ngang tầm đỉnh màn hình, cách màn hình 50 - 70 cm (khoảng 1 sải tay).</w:t>
            </w:r>
          </w:p>
          <w:p>
            <w:pPr>
              <w:spacing w:after="60" w:line="276" w:lineRule="auto"/>
            </w:pPr>
            <w:r>
              <w:rPr>
                <w:rFonts w:ascii="Times New Roman" w:hAnsi="Times New Roman"/>
                <w:b w:val="0"/>
                <w:i w:val="0"/>
                <w:color w:val="000000"/>
                <w:sz w:val="26"/>
              </w:rPr>
              <w:t xml:space="preserve">  + Ánh sáng phòng học đầy đủ, không để ánh sáng hắt thẳng vào mắt hoặc màn hình.</w:t>
            </w:r>
          </w:p>
          <w:p>
            <w:pPr>
              <w:spacing w:after="60" w:line="276" w:lineRule="auto"/>
            </w:pPr>
            <w:r>
              <w:rPr>
                <w:rFonts w:ascii="Times New Roman" w:hAnsi="Times New Roman"/>
                <w:b w:val="0"/>
                <w:i w:val="0"/>
                <w:color w:val="000000"/>
                <w:sz w:val="26"/>
              </w:rPr>
              <w:t xml:space="preserve">  + Bàn chân đặt phẳng trên mặt sàn, cẳng tay vuông góc với mặt bàn.</w:t>
            </w:r>
          </w:p>
          <w:p>
            <w:pPr>
              <w:spacing w:after="60" w:line="276" w:lineRule="auto"/>
            </w:pPr>
          </w:p>
          <w:p>
            <w:pPr>
              <w:spacing w:after="60" w:line="276" w:lineRule="auto"/>
            </w:pPr>
            <w:r>
              <w:rPr>
                <w:rFonts w:ascii="Times New Roman" w:hAnsi="Times New Roman"/>
                <w:b/>
                <w:i/>
                <w:color w:val="000000"/>
                <w:sz w:val="26"/>
              </w:rPr>
              <w:t>Nội dung 2: Bật và tắt máy tính an toàn (7 phút)</w:t>
            </w:r>
          </w:p>
          <w:p>
            <w:pPr>
              <w:spacing w:after="60" w:line="276" w:lineRule="auto"/>
            </w:pPr>
            <w:r>
              <w:rPr>
                <w:rFonts w:ascii="Times New Roman" w:hAnsi="Times New Roman"/>
                <w:b w:val="0"/>
                <w:i w:val="0"/>
                <w:color w:val="000000"/>
                <w:sz w:val="26"/>
              </w:rPr>
              <w:t>GV: Chiếu Hình ảnh nút nguồn (Power) trên Thân máy và Màn hình (SGK tr.20).</w:t>
            </w:r>
          </w:p>
          <w:p>
            <w:pPr>
              <w:spacing w:before="80" w:after="80"/>
              <w:jc w:val="center"/>
            </w:pPr>
            <w:r>
              <w:drawing>
                <wp:inline xmlns:a="http://schemas.openxmlformats.org/drawingml/2006/main" xmlns:pic="http://schemas.openxmlformats.org/drawingml/2006/picture">
                  <wp:extent cx="2560320" cy="3313355"/>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60320" cy="3313355"/>
                          </a:xfrm>
                          <a:prstGeom prst="rect"/>
                        </pic:spPr>
                      </pic:pic>
                    </a:graphicData>
                  </a:graphic>
                </wp:inline>
              </w:drawing>
            </w:r>
          </w:p>
          <w:p>
            <w:pPr>
              <w:spacing w:after="60" w:line="276" w:lineRule="auto"/>
            </w:pPr>
            <w:r>
              <w:rPr>
                <w:rFonts w:ascii="Times New Roman" w:hAnsi="Times New Roman"/>
                <w:b w:val="0"/>
                <w:i w:val="0"/>
                <w:color w:val="000000"/>
                <w:sz w:val="26"/>
              </w:rPr>
              <w:t>- Hướng dẫn Bật máy: Bấm nút Power trên Thân máy ➔ Bấm nút Power trên Màn hình.</w:t>
            </w:r>
          </w:p>
          <w:p>
            <w:pPr>
              <w:spacing w:after="60" w:line="276" w:lineRule="auto"/>
            </w:pPr>
            <w:r>
              <w:rPr>
                <w:rFonts w:ascii="Times New Roman" w:hAnsi="Times New Roman"/>
                <w:b w:val="0"/>
                <w:i w:val="0"/>
                <w:color w:val="000000"/>
                <w:sz w:val="26"/>
              </w:rPr>
              <w:t>- Hướng dẫn Tắt máy chuẩn quy trình:</w:t>
            </w:r>
          </w:p>
          <w:p>
            <w:pPr>
              <w:spacing w:after="60" w:line="276" w:lineRule="auto"/>
            </w:pPr>
            <w:r>
              <w:rPr>
                <w:rFonts w:ascii="Times New Roman" w:hAnsi="Times New Roman"/>
                <w:b w:val="0"/>
                <w:i w:val="0"/>
                <w:color w:val="000000"/>
                <w:sz w:val="26"/>
              </w:rPr>
              <w:t xml:space="preserve">  + Bước 1: Nháy chuột vào nút Start ở góc dưới bên trái màn hình.</w:t>
            </w:r>
          </w:p>
          <w:p>
            <w:pPr>
              <w:spacing w:after="60" w:line="276" w:lineRule="auto"/>
            </w:pPr>
            <w:r>
              <w:rPr>
                <w:rFonts w:ascii="Times New Roman" w:hAnsi="Times New Roman"/>
                <w:b w:val="0"/>
                <w:i w:val="0"/>
                <w:color w:val="000000"/>
                <w:sz w:val="26"/>
              </w:rPr>
              <w:t xml:space="preserve">  + Bước 2: Chọn biểu tượng Power ➔ Chọn Shut down.</w:t>
            </w:r>
          </w:p>
          <w:p>
            <w:pPr>
              <w:spacing w:after="60" w:line="276" w:lineRule="auto"/>
            </w:pPr>
            <w:r>
              <w:rPr>
                <w:rFonts w:ascii="Times New Roman" w:hAnsi="Times New Roman"/>
                <w:b w:val="0"/>
                <w:i w:val="0"/>
                <w:color w:val="000000"/>
                <w:sz w:val="26"/>
              </w:rPr>
              <w:t xml:space="preserve">  + Bước 3: Tắt màn hình khi đèn thùng máy đã tắt hẳn.</w:t>
            </w:r>
          </w:p>
          <w:p>
            <w:pPr>
              <w:spacing w:after="60" w:line="276" w:lineRule="auto"/>
            </w:pPr>
            <w:r>
              <w:rPr>
                <w:rFonts w:ascii="Times New Roman" w:hAnsi="Times New Roman"/>
                <w:b w:val="0"/>
                <w:i w:val="0"/>
                <w:color w:val="000000"/>
                <w:sz w:val="26"/>
              </w:rPr>
              <w:t>- GV cảnh báo: Tuyệt đối không rút phích cắm điện đột ngột hoặc bấm nút Power thùng máy để tắt!</w:t>
            </w:r>
          </w:p>
        </w:tc>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nắm được quy tắc tư thế ngồi chuẩn (khoảng cách 50-70cm, lưng thẳng) và cách khởi động/tắt máy tính đúng cách.</w:t>
            </w:r>
          </w:p>
          <w:p>
            <w:pPr>
              <w:spacing w:after="60" w:line="276" w:lineRule="auto"/>
            </w:pPr>
          </w:p>
          <w:p>
            <w:pPr>
              <w:spacing w:after="60" w:line="276" w:lineRule="auto"/>
            </w:pPr>
            <w:r>
              <w:rPr>
                <w:rFonts w:ascii="Times New Roman" w:hAnsi="Times New Roman"/>
                <w:b w:val="0"/>
                <w:i w:val="0"/>
                <w:color w:val="000000"/>
                <w:sz w:val="26"/>
              </w:rPr>
              <w:t>- HS điều chỉnh tư thế ngồi thẳng lưng, đưa tay ướm khoảng cách 50-70cm tới màn hình.</w:t>
            </w:r>
          </w:p>
          <w:p>
            <w:pPr>
              <w:spacing w:after="60" w:line="276" w:lineRule="auto"/>
            </w:pPr>
            <w:r>
              <w:rPr>
                <w:rFonts w:ascii="Times New Roman" w:hAnsi="Times New Roman"/>
                <w:b w:val="0"/>
                <w:i w:val="0"/>
                <w:color w:val="000000"/>
                <w:sz w:val="26"/>
              </w:rPr>
              <w:t>- HS ghi nhớ quy trình bật máy và các bước tắt máy qua nút Start ➔ Power ➔ Shut down.</w:t>
            </w:r>
          </w:p>
          <w:p>
            <w:pPr>
              <w:spacing w:after="60" w:line="276" w:lineRule="auto"/>
            </w:pPr>
            <w:r>
              <w:rPr>
                <w:rFonts w:ascii="Times New Roman" w:hAnsi="Times New Roman"/>
                <w:b w:val="0"/>
                <w:i w:val="0"/>
                <w:color w:val="000000"/>
                <w:sz w:val="26"/>
              </w:rPr>
              <w:t>- HS hiểu tác hại của việc tắt máy đột ngột làm hỏng phần cứng và mất dữ liệu.</w:t>
            </w:r>
          </w:p>
        </w:tc>
      </w:tr>
      <w:tr>
        <w:tc>
          <w:tcPr>
            <w:tcW w:type="dxa" w:w="4537"/>
            <w:gridSpan w:val="2"/>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HS thực hành thao tác kiểm tra tư thế bạn bên cạnh và thực hành quy trình Shut down máy tính.</w:t>
            </w:r>
          </w:p>
          <w:p>
            <w:pPr>
              <w:spacing w:after="60" w:line="276" w:lineRule="auto"/>
            </w:pPr>
          </w:p>
          <w:p>
            <w:pPr>
              <w:spacing w:after="60" w:line="276" w:lineRule="auto"/>
            </w:pPr>
            <w:r>
              <w:rPr>
                <w:rFonts w:ascii="Times New Roman" w:hAnsi="Times New Roman"/>
                <w:b w:val="0"/>
                <w:i w:val="0"/>
                <w:color w:val="000000"/>
                <w:sz w:val="26"/>
              </w:rPr>
              <w:t>- HS quan sát và góp ý tư thế cho bạn bên cạnh.</w:t>
            </w:r>
          </w:p>
          <w:p>
            <w:pPr>
              <w:spacing w:after="60" w:line="276" w:lineRule="auto"/>
            </w:pPr>
            <w:r>
              <w:rPr>
                <w:rFonts w:ascii="Times New Roman" w:hAnsi="Times New Roman"/>
                <w:b w:val="0"/>
                <w:i w:val="0"/>
                <w:color w:val="000000"/>
                <w:sz w:val="26"/>
              </w:rPr>
              <w:t>- HS lên thực hiện thao tác nháy nút Start ➔ Power ➔ Shut down chính xác.</w:t>
            </w:r>
          </w:p>
          <w:p>
            <w:pPr>
              <w:spacing w:after="60" w:line="276" w:lineRule="auto"/>
            </w:pPr>
            <w:r>
              <w:rPr>
                <w:rFonts w:ascii="Times New Roman" w:hAnsi="Times New Roman"/>
                <w:b w:val="0"/>
                <w:i w:val="0"/>
                <w:color w:val="000000"/>
                <w:sz w:val="26"/>
              </w:rPr>
              <w:t>- HS trả lời bài tập: Hình A là tư thế ngồi đúng chuẩn.</w:t>
            </w:r>
          </w:p>
        </w:tc>
      </w:tr>
      <w:tr>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HS xây dựng thói quen bố trí thời gian sử dụng máy tính hợp lý và vận động thể chất.</w:t>
            </w:r>
          </w:p>
          <w:p>
            <w:pPr>
              <w:spacing w:after="60" w:line="276" w:lineRule="auto"/>
            </w:pPr>
          </w:p>
          <w:p>
            <w:pPr>
              <w:spacing w:after="60" w:line="276" w:lineRule="auto"/>
            </w:pPr>
            <w:r>
              <w:rPr>
                <w:rFonts w:ascii="Times New Roman" w:hAnsi="Times New Roman"/>
                <w:b w:val="0"/>
                <w:i w:val="0"/>
                <w:color w:val="000000"/>
                <w:sz w:val="26"/>
              </w:rPr>
              <w:t>- GV hướng dẫn bài tập thể dục cho mắt: Quy tắc 20-20-20 (Sau 20 phút nhìn màn hình, hướng mắt nhìn xa 20 feet trong 20 giây và chớp mắt nhẹ nhàng).</w:t>
            </w:r>
          </w:p>
          <w:p>
            <w:pPr>
              <w:spacing w:after="60" w:line="276" w:lineRule="auto"/>
            </w:pPr>
            <w:r>
              <w:rPr>
                <w:rFonts w:ascii="Times New Roman" w:hAnsi="Times New Roman"/>
                <w:b w:val="0"/>
                <w:i w:val="0"/>
                <w:color w:val="000000"/>
                <w:sz w:val="26"/>
              </w:rPr>
              <w:t>- GV dặn dò: Về nhà khi dùng máy tính, máy tính bảng hay xem tivi, hãy luôn nhắc nhở bản thân ngồi thẳng lưng và nghỉ ngơi hợp lý nhé!</w:t>
            </w:r>
          </w:p>
        </w:tc>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HS xây dựng thói quen bố trí thời gian sử dụng máy tính hợp lý và vận động thể chất.</w:t>
            </w:r>
          </w:p>
          <w:p>
            <w:pPr>
              <w:spacing w:after="60" w:line="276" w:lineRule="auto"/>
            </w:pPr>
          </w:p>
          <w:p>
            <w:pPr>
              <w:spacing w:after="60" w:line="276" w:lineRule="auto"/>
            </w:pPr>
            <w:r>
              <w:rPr>
                <w:rFonts w:ascii="Times New Roman" w:hAnsi="Times New Roman"/>
                <w:b w:val="0"/>
                <w:i w:val="0"/>
                <w:color w:val="000000"/>
                <w:sz w:val="26"/>
              </w:rPr>
              <w:t>- HS cùng GV làm động tác chớp mắt và nhìn xa thư giãn.</w:t>
            </w:r>
          </w:p>
          <w:p>
            <w:pPr>
              <w:spacing w:after="60" w:line="276" w:lineRule="auto"/>
            </w:pPr>
            <w:r>
              <w:rPr>
                <w:rFonts w:ascii="Times New Roman" w:hAnsi="Times New Roman"/>
                <w:b w:val="0"/>
                <w:i w:val="0"/>
                <w:color w:val="000000"/>
                <w:sz w:val="26"/>
              </w:rPr>
              <w:t>- HS ghi nhớ quy tắc bảo vệ mắt và cột sống.</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3. HĐ LUYỆN TẬP-THỰC HÀNH (10 phút)</w:t>
            </w:r>
          </w:p>
          <w:p>
            <w:pPr>
              <w:spacing w:line="360" w:lineRule="auto" w:after="40"/>
              <w:jc w:val="left"/>
            </w:pPr>
            <w:r>
              <w:rPr>
                <w:rFonts w:ascii="Times New Roman" w:hAnsi="Times New Roman" w:eastAsia="Times New Roman" w:cs="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GV: Giao bài tập thực hành trên máy tính.</w:t>
            </w:r>
          </w:p>
          <w:p>
            <w:pPr>
              <w:spacing w:line="360" w:lineRule="auto" w:after="40"/>
              <w:jc w:val="left"/>
            </w:pPr>
            <w:r>
              <w:rPr>
                <w:rFonts w:ascii="Times New Roman" w:hAnsi="Times New Roman" w:eastAsia="Times New Roman" w:cs="Times New Roman"/>
                <w:b w:val="0"/>
                <w:i w:val="0"/>
                <w:sz w:val="26"/>
              </w:rPr>
              <w:t>- Quan sát, hỗ trợ HS gặp khó khăn.</w:t>
            </w:r>
          </w:p>
          <w:p>
            <w:pPr>
              <w:spacing w:line="360" w:lineRule="auto" w:after="40"/>
              <w:jc w:val="left"/>
            </w:pPr>
            <w:r>
              <w:rPr>
                <w:rFonts w:ascii="Times New Roman" w:hAnsi="Times New Roman" w:eastAsia="Times New Roman" w:cs="Times New Roman"/>
                <w:b w:val="0"/>
                <w:i w:val="0"/>
                <w:sz w:val="26"/>
              </w:rPr>
              <w:t>- Kiểm tra sản phẩm tại máy.</w:t>
            </w:r>
          </w:p>
          <w:p>
            <w:pPr>
              <w:spacing w:line="360" w:lineRule="auto" w:after="40"/>
              <w:jc w:val="left"/>
            </w:pPr>
            <w:r>
              <w:rPr>
                <w:rFonts w:ascii="Times New Roman" w:hAnsi="Times New Roman" w:eastAsia="Times New Roman" w:cs="Times New Roman"/>
                <w:b w:val="0"/>
                <w:i w:val="0"/>
                <w:sz w:val="26"/>
              </w:rPr>
              <w:t>HS: Thực hành cá nhân trên máy tính.</w:t>
            </w:r>
          </w:p>
          <w:p>
            <w:pPr>
              <w:spacing w:line="360" w:lineRule="auto" w:after="40"/>
              <w:jc w:val="left"/>
            </w:pPr>
            <w:r>
              <w:rPr>
                <w:rFonts w:ascii="Times New Roman" w:hAnsi="Times New Roman" w:eastAsia="Times New Roman" w:cs="Times New Roman"/>
                <w:b w:val="0"/>
                <w:i w:val="0"/>
                <w:sz w:val="26"/>
              </w:rPr>
              <w:t>- Trao đổi nhóm đôi khi gặp khó.</w:t>
            </w:r>
          </w:p>
          <w:p>
            <w:pPr>
              <w:spacing w:line="360" w:lineRule="auto" w:after="40"/>
              <w:jc w:val="left"/>
            </w:pPr>
            <w:r>
              <w:rPr>
                <w:rFonts w:ascii="Times New Roman" w:hAnsi="Times New Roman" w:eastAsia="Times New Roman" w:cs="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Sản phẩm thực hành đạt yêu cầu.</w:t>
            </w:r>
          </w:p>
          <w:p>
            <w:pPr>
              <w:spacing w:line="360" w:lineRule="auto" w:after="40"/>
              <w:jc w:val="left"/>
            </w:pPr>
            <w:r>
              <w:rPr>
                <w:rFonts w:ascii="Times New Roman" w:hAnsi="Times New Roman" w:eastAsia="Times New Roman" w:cs="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GV: Đặt câu hỏi liên hệ thực tế.</w:t>
            </w:r>
          </w:p>
          <w:p>
            <w:pPr>
              <w:spacing w:line="360" w:lineRule="auto" w:after="40"/>
              <w:jc w:val="left"/>
            </w:pPr>
            <w:r>
              <w:rPr>
                <w:rFonts w:ascii="Times New Roman" w:hAnsi="Times New Roman" w:eastAsia="Times New Roman" w:cs="Times New Roman"/>
                <w:b w:val="0"/>
                <w:i w:val="0"/>
                <w:sz w:val="26"/>
              </w:rPr>
              <w:t>- Giao nhiệm vụ về nhà.</w:t>
            </w:r>
          </w:p>
          <w:p>
            <w:pPr>
              <w:spacing w:line="360" w:lineRule="auto" w:after="40"/>
              <w:jc w:val="left"/>
            </w:pPr>
            <w:r>
              <w:rPr>
                <w:rFonts w:ascii="Times New Roman" w:hAnsi="Times New Roman" w:eastAsia="Times New Roman" w:cs="Times New Roman"/>
                <w:b w:val="0"/>
                <w:i w:val="0"/>
                <w:sz w:val="26"/>
              </w:rPr>
              <w:t>- Hướng dẫn tắt máy, xếp gọn phòng học.</w:t>
            </w:r>
          </w:p>
          <w:p>
            <w:pPr>
              <w:spacing w:line="360" w:lineRule="auto" w:after="40"/>
              <w:jc w:val="left"/>
            </w:pPr>
            <w:r>
              <w:rPr>
                <w:rFonts w:ascii="Times New Roman" w:hAnsi="Times New Roman" w:eastAsia="Times New Roman" w:cs="Times New Roman"/>
                <w:b w:val="0"/>
                <w:i w:val="0"/>
                <w:sz w:val="26"/>
              </w:rPr>
              <w:t>HS: Suy nghĩ ý tưởng ứng dụng.</w:t>
            </w:r>
          </w:p>
          <w:p>
            <w:pPr>
              <w:spacing w:line="360" w:lineRule="auto" w:after="40"/>
              <w:jc w:val="left"/>
            </w:pPr>
            <w:r>
              <w:rPr>
                <w:rFonts w:ascii="Times New Roman" w:hAnsi="Times New Roman" w:eastAsia="Times New Roman" w:cs="Times New Roman"/>
                <w:b w:val="0"/>
                <w:i w:val="0"/>
                <w:sz w:val="26"/>
              </w:rPr>
              <w:t>- Ghi nhận nhiệm vụ về nhà.</w:t>
            </w:r>
          </w:p>
          <w:p>
            <w:pPr>
              <w:spacing w:line="360" w:lineRule="auto" w:after="40"/>
              <w:jc w:val="left"/>
            </w:pPr>
            <w:r>
              <w:rPr>
                <w:rFonts w:ascii="Times New Roman" w:hAnsi="Times New Roman" w:eastAsia="Times New Roman" w:cs="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HS liên hệ được kiến thức với thực tế.</w:t>
            </w:r>
          </w:p>
          <w:p>
            <w:pPr>
              <w:spacing w:line="360" w:lineRule="auto" w:after="40"/>
              <w:jc w:val="left"/>
            </w:pPr>
            <w:r>
              <w:rPr>
                <w:rFonts w:ascii="Times New Roman" w:hAnsi="Times New Roman" w:eastAsia="Times New Roman" w:cs="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cs="Times New Roman"/>
          <w:b/>
          <w:i w:val="0"/>
          <w:sz w:val="26"/>
        </w:rPr>
        <w:t>V. ĐIỀU CHỈNH - BỔ SUNG SAU TIẾT DẠY :</w:t>
      </w:r>
    </w:p>
    <w:p>
      <w:pPr>
        <w:spacing w:line="360" w:lineRule="auto" w:after="60" w:before="0"/>
        <w:jc w:val="center"/>
      </w:pPr>
      <w:r>
        <w:rPr>
          <w:rFonts w:ascii="Times New Roman" w:hAnsi="Times New Roman" w:eastAsia="Times New Roman" w:cs="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cs="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