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eastAsia="Times New Roman" w:cs="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Ngày soạn: 19/09/2026</w:t>
            </w:r>
          </w:p>
          <w:p>
            <w:pPr>
              <w:spacing w:line="276" w:lineRule="auto" w:after="40"/>
              <w:jc w:val="left"/>
            </w:pPr>
            <w:r>
              <w:rPr>
                <w:rFonts w:ascii="Times New Roman" w:hAnsi="Times New Roman" w:eastAsia="Times New Roman" w:cs="Times New Roman"/>
                <w:b w:val="0"/>
                <w:i w:val="0"/>
                <w:sz w:val="26"/>
              </w:rPr>
              <w:t>Ngày dạy: 25/09/2026</w:t>
            </w:r>
          </w:p>
          <w:p>
            <w:pPr>
              <w:spacing w:line="276" w:lineRule="auto" w:after="40"/>
              <w:jc w:val="left"/>
            </w:pPr>
            <w:r>
              <w:rPr>
                <w:rFonts w:ascii="Times New Roman" w:hAnsi="Times New Roman" w:eastAsia="Times New Roman" w:cs="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cs="Times New Roman"/>
          <w:b/>
          <w:i w:val="0"/>
          <w:sz w:val="26"/>
        </w:rPr>
        <w:t>TÊN BÀI DẠY: BÀI 5. SỬ DỤNG BẢNG TÍNH GIẢI QUYẾT BÀI TOÁN THỰC TẾ (TIẾT 1)</w:t>
      </w:r>
    </w:p>
    <w:p>
      <w:pPr>
        <w:spacing w:line="276" w:lineRule="auto" w:after="60" w:before="0"/>
        <w:jc w:val="center"/>
      </w:pPr>
      <w:r>
        <w:rPr>
          <w:rFonts w:ascii="Times New Roman" w:hAnsi="Times New Roman" w:eastAsia="Times New Roman" w:cs="Times New Roman"/>
          <w:b/>
          <w:i/>
          <w:sz w:val="26"/>
        </w:rPr>
        <w:t>Môn học: Tin học</w:t>
      </w:r>
    </w:p>
    <w:p>
      <w:pPr>
        <w:spacing w:line="276" w:lineRule="auto" w:after="60" w:before="0"/>
        <w:jc w:val="center"/>
      </w:pPr>
      <w:r>
        <w:rPr>
          <w:rFonts w:ascii="Times New Roman" w:hAnsi="Times New Roman" w:eastAsia="Times New Roman" w:cs="Times New Roman"/>
          <w:b/>
          <w:i/>
          <w:sz w:val="26"/>
        </w:rPr>
        <w:t>Thời lượng: 1 tiết (45 phút)</w:t>
      </w:r>
    </w:p>
    <w:p>
      <w:pPr>
        <w:spacing w:line="276" w:lineRule="auto" w:after="60" w:before="0"/>
        <w:jc w:val="center"/>
      </w:pPr>
      <w:r>
        <w:rPr>
          <w:rFonts w:ascii="Times New Roman" w:hAnsi="Times New Roman" w:eastAsia="Times New Roman" w:cs="Times New Roman"/>
          <w:b/>
          <w:i w:val="0"/>
          <w:sz w:val="26"/>
        </w:rPr>
        <w:t>Tiết theo PPCT: 8</w:t>
      </w:r>
    </w:p>
    <w:p>
      <w:pPr>
        <w:spacing w:line="276" w:lineRule="auto" w:after="60" w:before="0"/>
        <w:ind w:firstLine="0"/>
        <w:jc w:val="both"/>
      </w:pPr>
      <w:r>
        <w:rPr>
          <w:rFonts w:ascii="Times New Roman" w:hAnsi="Times New Roman" w:eastAsia="Times New Roman" w:cs="Times New Roman"/>
          <w:b/>
          <w:i w:val="0"/>
          <w:sz w:val="26"/>
        </w:rPr>
        <w:t>I. Mục tiêu</w:t>
      </w:r>
    </w:p>
    <w:p>
      <w:pPr>
        <w:spacing w:line="276" w:lineRule="auto" w:after="60" w:before="0"/>
        <w:ind w:firstLine="284"/>
        <w:jc w:val="both"/>
      </w:pPr>
      <w:r>
        <w:rPr>
          <w:rFonts w:ascii="Times New Roman" w:hAnsi="Times New Roman" w:eastAsia="Times New Roman" w:cs="Times New Roman"/>
          <w:b/>
          <w:i w:val="0"/>
          <w:sz w:val="26"/>
        </w:rPr>
        <w:t>1. Kiến thức:</w:t>
      </w:r>
    </w:p>
    <w:p>
      <w:pPr>
        <w:spacing w:line="276" w:lineRule="auto" w:after="60" w:before="0"/>
        <w:ind w:firstLine="0" w:left="850"/>
        <w:jc w:val="both"/>
      </w:pPr>
      <w:r>
        <w:rPr>
          <w:rFonts w:ascii="Times New Roman" w:hAnsi="Times New Roman" w:eastAsia="Times New Roman" w:cs="Times New Roman"/>
          <w:b w:val="0"/>
          <w:i w:val="0"/>
          <w:sz w:val="26"/>
        </w:rPr>
        <w:t>- Các bước sử dụng bảng tính để mô hình hóa và giải quyết một bài toán thực tế (bài toán tài chính, quản lý).</w:t>
      </w:r>
    </w:p>
    <w:p>
      <w:pPr>
        <w:spacing w:line="276" w:lineRule="auto" w:after="60" w:before="0"/>
        <w:ind w:firstLine="284"/>
        <w:jc w:val="both"/>
      </w:pPr>
      <w:r>
        <w:rPr>
          <w:rFonts w:ascii="Times New Roman" w:hAnsi="Times New Roman" w:eastAsia="Times New Roman" w:cs="Times New Roman"/>
          <w:b/>
          <w:i w:val="0"/>
          <w:sz w:val="26"/>
        </w:rPr>
        <w:t>2. Năng lực:</w:t>
      </w:r>
    </w:p>
    <w:p>
      <w:pPr>
        <w:spacing w:line="276" w:lineRule="auto" w:after="60" w:before="0"/>
        <w:ind w:firstLine="567"/>
        <w:jc w:val="both"/>
      </w:pPr>
      <w:r>
        <w:rPr>
          <w:rFonts w:ascii="Times New Roman" w:hAnsi="Times New Roman" w:eastAsia="Times New Roman" w:cs="Times New Roman"/>
          <w:b/>
          <w:i w:val="0"/>
          <w:sz w:val="26"/>
        </w:rPr>
        <w:t>2.1. Năng lực đặc thù (Tin học):</w:t>
      </w:r>
    </w:p>
    <w:p>
      <w:pPr>
        <w:spacing w:line="276" w:lineRule="auto" w:after="60" w:before="0"/>
        <w:ind w:firstLine="0" w:left="850"/>
        <w:jc w:val="both"/>
      </w:pPr>
      <w:r>
        <w:rPr>
          <w:rFonts w:ascii="Times New Roman" w:hAnsi="Times New Roman" w:eastAsia="Times New Roman" w:cs="Times New Roman"/>
          <w:b w:val="0"/>
          <w:i w:val="0"/>
          <w:sz w:val="26"/>
        </w:rPr>
        <w:t>- NLc (Giải quyết vấn đề với sự hỗ trợ của ICT): Phân tích vấn đề, xác định quy trình xử lý dữ liệu và giải quyết bài toán trong bài Bài 5. Sử dụng bảng tính giải quyết bài toán thực tế (Tiết 1). (Đạt được thông qua Hoạt động 2, Hoạt động 3)</w:t>
      </w:r>
      <w:r>
        <w:rPr>
          <w:rFonts w:ascii="Times New Roman" w:hAnsi="Times New Roman" w:cs="Times New Roman"/>
          <w:i/>
          <w:sz w:val="26"/>
        </w:rPr>
        <w:t xml:space="preserve"> (Trang SGK: 21 - 24 (Kết nối tri thức))</w:t>
      </w:r>
    </w:p>
    <w:p>
      <w:pPr>
        <w:spacing w:line="276" w:lineRule="auto" w:after="60" w:before="0"/>
        <w:ind w:firstLine="0" w:left="850"/>
        <w:jc w:val="both"/>
      </w:pPr>
      <w:r>
        <w:rPr>
          <w:rFonts w:ascii="Times New Roman" w:hAnsi="Times New Roman" w:eastAsia="Times New Roman" w:cs="Times New Roman"/>
          <w:b w:val="0"/>
          <w:i w:val="0"/>
          <w:sz w:val="26"/>
        </w:rPr>
        <w:t>- NLd (Ứng dụng ICT trong học và tự học): Sử dụng thành thạo các công cụ và phần mềm chuyên dụng để giải quyết nhiệm vụ bài học. (Đạt được thông qua Hoạt động 3)</w:t>
      </w:r>
    </w:p>
    <w:p>
      <w:pPr>
        <w:spacing w:line="276" w:lineRule="auto" w:after="60" w:before="0"/>
        <w:ind w:firstLine="567"/>
        <w:jc w:val="both"/>
      </w:pPr>
      <w:r>
        <w:rPr>
          <w:rFonts w:ascii="Times New Roman" w:hAnsi="Times New Roman" w:eastAsia="Times New Roman" w:cs="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1.1. Duyệt, tìm kiếm và lọc dữ liệu, thông tin và nội dung số – Bậc 4):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cs="Times New Roman"/>
          <w:b w:val="0"/>
          <w:i w:val="0"/>
          <w:sz w:val="26"/>
        </w:rPr>
        <w:t>- Miền IV. An toàn (thành tố 4.1. Bảo vệ thiết bị và nội dung số – Bậc 4):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cs="Times New Roman"/>
          <w:b/>
          <w:i w:val="0"/>
          <w:sz w:val="26"/>
        </w:rPr>
        <w:t>2.3. Năng lực chung:</w:t>
      </w:r>
    </w:p>
    <w:p>
      <w:pPr>
        <w:spacing w:line="276" w:lineRule="auto" w:after="60" w:before="0"/>
        <w:ind w:firstLine="0" w:left="850"/>
        <w:jc w:val="both"/>
      </w:pPr>
      <w:r>
        <w:rPr>
          <w:rFonts w:ascii="Times New Roman" w:hAnsi="Times New Roman" w:eastAsia="Times New Roman" w:cs="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cs="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Giải quyết vấn đề và sáng tạo: Phát hiện và sửa lỗi trong quá trình thực hành, đề xuất ý tưởng ứng dụng mới. (Đạt được thông qua Hoạt động 4)</w:t>
      </w:r>
    </w:p>
    <w:p>
      <w:pPr>
        <w:spacing w:before="80" w:after="40"/>
        <w:ind w:left="360" w:firstLine="0"/>
      </w:pPr>
      <w:r>
        <w:rPr>
          <w:rFonts w:ascii="Times New Roman" w:hAnsi="Times New Roman" w:cs="Times New Roman"/>
          <w:b/>
          <w:sz w:val="26"/>
        </w:rPr>
        <w:t>2.4. Năng lực Trí tuệ nhân tạo (AI) được phát triển:</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8.C4.1: </w:t>
      </w:r>
      <w:r>
        <w:rPr>
          <w:rFonts w:ascii="Times New Roman" w:hAnsi="Times New Roman" w:cs="Times New Roman"/>
          <w:b w:val="0"/>
          <w:sz w:val="26"/>
        </w:rPr>
        <w:t>Hiểu được vai trò của dữ liệu có cấu trúc trong bảng tính là nguồn dữ liệu đầu vào cho các thuật toán phân tích và AI (Đạt được thông qua Hoạt động 2).</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8.D1.1: </w:t>
      </w:r>
      <w:r>
        <w:rPr>
          <w:rFonts w:ascii="Times New Roman" w:hAnsi="Times New Roman" w:cs="Times New Roman"/>
          <w:b w:val="0"/>
          <w:sz w:val="26"/>
        </w:rPr>
        <w:t>Biết sử dụng công thức và hàm toán học để giải quyết bài toán thực tế, mô phỏng quá trình xử lý logic của máy tính (Đạt được thông qua Hoạt động 2, Hoạt động 3).</w:t>
      </w:r>
    </w:p>
    <w:p>
      <w:pPr>
        <w:spacing w:line="276" w:lineRule="auto" w:after="60" w:before="0"/>
        <w:ind w:firstLine="284"/>
        <w:jc w:val="both"/>
      </w:pPr>
      <w:r>
        <w:rPr>
          <w:rFonts w:ascii="Times New Roman" w:hAnsi="Times New Roman" w:eastAsia="Times New Roman" w:cs="Times New Roman"/>
          <w:b/>
          <w:i w:val="0"/>
          <w:sz w:val="26"/>
        </w:rPr>
        <w:t>3. Phẩm chất:</w:t>
      </w:r>
    </w:p>
    <w:p>
      <w:pPr>
        <w:spacing w:line="276" w:lineRule="auto" w:after="60" w:before="0"/>
        <w:ind w:firstLine="0" w:left="850"/>
        <w:jc w:val="both"/>
      </w:pPr>
      <w:r>
        <w:rPr>
          <w:rFonts w:ascii="Times New Roman" w:hAnsi="Times New Roman" w:eastAsia="Times New Roman" w:cs="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cs="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cs="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cs="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cs="Times New Roman"/>
          <w:b/>
          <w:i w:val="0"/>
          <w:sz w:val="26"/>
        </w:rPr>
        <w:t>1. Thiết bị:</w:t>
      </w:r>
    </w:p>
    <w:p>
      <w:pPr>
        <w:spacing w:line="276" w:lineRule="auto" w:after="60" w:before="0"/>
        <w:ind w:firstLine="0" w:left="850"/>
        <w:jc w:val="both"/>
      </w:pPr>
      <w:r>
        <w:rPr>
          <w:rFonts w:ascii="Times New Roman" w:hAnsi="Times New Roman" w:eastAsia="Times New Roman" w:cs="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cs="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cs="Times New Roman"/>
          <w:b/>
          <w:i w:val="0"/>
          <w:sz w:val="26"/>
        </w:rPr>
        <w:t>2. Học liệu:</w:t>
      </w:r>
    </w:p>
    <w:p>
      <w:pPr>
        <w:spacing w:line="276" w:lineRule="auto" w:after="60" w:before="0"/>
        <w:ind w:firstLine="0" w:left="850"/>
        <w:jc w:val="both"/>
      </w:pPr>
      <w:r>
        <w:rPr>
          <w:rFonts w:ascii="Times New Roman" w:hAnsi="Times New Roman" w:eastAsia="Times New Roman" w:cs="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cs="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cs="Times New Roman"/>
          <w:b/>
          <w:i w:val="0"/>
          <w:sz w:val="26"/>
        </w:rPr>
        <w:t>III. Tiến trình dạy học</w:t>
      </w:r>
    </w:p>
    <w:p>
      <w:pPr>
        <w:spacing w:line="276" w:lineRule="auto" w:after="60" w:before="0"/>
        <w:ind w:firstLine="284"/>
        <w:jc w:val="both"/>
      </w:pPr>
      <w:r>
        <w:rPr>
          <w:rFonts w:ascii="Times New Roman" w:hAnsi="Times New Roman" w:eastAsia="Times New Roman" w:cs="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cs="Times New Roman"/>
          <w:b/>
          <w:i w:val="0"/>
          <w:sz w:val="26"/>
        </w:rPr>
        <w:t xml:space="preserve">a) Mục tiêu: </w:t>
      </w:r>
      <w:r>
        <w:rPr>
          <w:rFonts w:ascii="Times New Roman" w:hAnsi="Times New Roman" w:eastAsia="Times New Roman" w:cs="Times New Roman"/>
          <w:b w:val="0"/>
          <w:i/>
          <w:sz w:val="26"/>
        </w:rPr>
        <w:t>Kích hoạt hiểu biết nền, tạo hứng thú và kết nối HS vào bài học Bài 5. Sử dụng bảng tính giải quyết bài toán thực tế (Tiết 1).</w:t>
      </w:r>
    </w:p>
    <w:p>
      <w:pPr>
        <w:spacing w:line="276" w:lineRule="auto" w:after="60" w:before="0"/>
        <w:ind w:firstLine="284"/>
        <w:jc w:val="both"/>
      </w:pPr>
      <w:r>
        <w:rPr>
          <w:rFonts w:ascii="Times New Roman" w:hAnsi="Times New Roman" w:eastAsia="Times New Roman" w:cs="Times New Roman"/>
          <w:b/>
          <w:i w:val="0"/>
          <w:sz w:val="26"/>
        </w:rPr>
        <w:t xml:space="preserve">b) Nội dung: </w:t>
      </w:r>
      <w:r>
        <w:rPr>
          <w:rFonts w:ascii="Times New Roman" w:hAnsi="Times New Roman" w:eastAsia="Times New Roman" w:cs="Times New Roman"/>
          <w:b w:val="0"/>
          <w:i/>
          <w:sz w:val="26"/>
        </w:rPr>
        <w:t>GV đặt câu hỏi tình huống hoặc chiếu hình ảnh/video thực tế liên quan đến Bài 5. Sử dụng bảng tính giải quyết bài toán thực tế (Tiết 1).</w:t>
      </w:r>
    </w:p>
    <w:p>
      <w:pPr>
        <w:spacing w:line="276" w:lineRule="auto" w:after="60" w:before="0"/>
        <w:ind w:firstLine="284"/>
        <w:jc w:val="both"/>
      </w:pPr>
      <w:r>
        <w:rPr>
          <w:rFonts w:ascii="Times New Roman" w:hAnsi="Times New Roman" w:eastAsia="Times New Roman" w:cs="Times New Roman"/>
          <w:b/>
          <w:i w:val="0"/>
          <w:sz w:val="26"/>
        </w:rPr>
        <w:t xml:space="preserve">c) Sản phẩm: </w:t>
      </w:r>
      <w:r>
        <w:rPr>
          <w:rFonts w:ascii="Times New Roman" w:hAnsi="Times New Roman" w:eastAsia="Times New Roman" w:cs="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cs="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t>KẾT QUẢ CẦN ĐẠT</w:t>
            </w:r>
          </w:p>
        </w:tc>
      </w:tr>
      <w:tr>
        <w:tc>
          <w:tcPr>
            <w:tcW w:type="dxa" w:w="4875"/>
            <w:tcMar>
              <w:top w:w="80" w:type="dxa"/>
              <w:bottom w:w="80" w:type="dxa"/>
              <w:left w:w="120" w:type="dxa"/>
              <w:right w:w="120" w:type="dxa"/>
            </w:tcMar>
          </w:tcPr>
          <w:p>
            <w:pPr>
              <w:spacing w:after="60" w:line="276" w:lineRule="auto"/>
            </w:pPr>
            <w:r/>
            <w:r>
              <w:rPr>
                <w:rFonts w:ascii="Times New Roman" w:hAnsi="Times New Roman"/>
                <w:b/>
                <w:i w:val="0"/>
                <w:color w:val="000000"/>
                <w:sz w:val="26"/>
              </w:rPr>
              <w:t>1. Hoạt động MỞ ĐẦU (5 phút)</w:t>
            </w:r>
          </w:p>
          <w:p>
            <w:pPr>
              <w:spacing w:after="60" w:line="276" w:lineRule="auto"/>
            </w:pPr>
            <w:r>
              <w:rPr>
                <w:rFonts w:ascii="Times New Roman" w:hAnsi="Times New Roman"/>
                <w:b/>
                <w:i/>
                <w:color w:val="000000"/>
                <w:sz w:val="26"/>
              </w:rPr>
              <w:t>*Mục tiêu: Gợi mở nhu cầu tính toán, quản lý chi tiêu và dự án thực tế bằng phần mềm bảng tính.</w:t>
            </w:r>
          </w:p>
          <w:p>
            <w:pPr>
              <w:spacing w:after="60" w:line="276" w:lineRule="auto"/>
            </w:pPr>
          </w:p>
          <w:p>
            <w:pPr>
              <w:spacing w:after="60" w:line="276" w:lineRule="auto"/>
            </w:pPr>
            <w:r>
              <w:rPr>
                <w:rFonts w:ascii="Times New Roman" w:hAnsi="Times New Roman"/>
                <w:b w:val="0"/>
                <w:i w:val="0"/>
                <w:color w:val="000000"/>
                <w:sz w:val="26"/>
              </w:rPr>
              <w:t>GV: Đưa ra tình huống thực tế của lớp:</w:t>
            </w:r>
          </w:p>
          <w:p>
            <w:pPr>
              <w:spacing w:after="60" w:line="276" w:lineRule="auto"/>
            </w:pPr>
            <w:r>
              <w:rPr>
                <w:rFonts w:ascii="Times New Roman" w:hAnsi="Times New Roman"/>
                <w:b w:val="0"/>
                <w:i w:val="0"/>
                <w:color w:val="000000"/>
                <w:sz w:val="26"/>
              </w:rPr>
              <w:t xml:space="preserve">  Lớp 8A chuẩn bị tổ chức chương trình Hội chợ từ thiện gây quỹ gồm 15 mặt hàng khác nhau với số lượng, đơn giá, chi phí phát sinh và doanh thu từng gian hàng. Nếu tính bằng tay trên giấy thì rất lâu và dễ nhầm lẫn.</w:t>
            </w:r>
          </w:p>
          <w:p>
            <w:pPr>
              <w:spacing w:after="60" w:line="276" w:lineRule="auto"/>
            </w:pPr>
            <w:r>
              <w:rPr>
                <w:rFonts w:ascii="Times New Roman" w:hAnsi="Times New Roman"/>
                <w:b w:val="0"/>
                <w:i w:val="0"/>
                <w:color w:val="000000"/>
                <w:sz w:val="26"/>
              </w:rPr>
              <w:t>- GV hỏi: Làm sao để tự động hóa việc tính toán tổng chi, tổng thu và lợi nhuận một cách chính xác tuyệt đối?</w:t>
            </w:r>
          </w:p>
          <w:p>
            <w:pPr>
              <w:spacing w:after="60" w:line="276" w:lineRule="auto"/>
            </w:pPr>
            <w:r>
              <w:rPr>
                <w:rFonts w:ascii="Times New Roman" w:hAnsi="Times New Roman"/>
                <w:b w:val="0"/>
                <w:i w:val="0"/>
                <w:color w:val="000000"/>
                <w:sz w:val="26"/>
              </w:rPr>
              <w:t>- GV gọi 2 HS trả lời.</w:t>
            </w:r>
          </w:p>
          <w:p>
            <w:pPr>
              <w:spacing w:after="60" w:line="276" w:lineRule="auto"/>
            </w:pPr>
            <w:r>
              <w:rPr>
                <w:rFonts w:ascii="Times New Roman" w:hAnsi="Times New Roman"/>
                <w:b w:val="0"/>
                <w:i w:val="0"/>
                <w:color w:val="000000"/>
                <w:sz w:val="26"/>
              </w:rPr>
              <w:t>- GV dẫn dắt: Đó chính là sức mạnh của PHẦN MỀM BẢNG TÍNH EXCEL giúp giải quyết các bài toán thực tế!</w:t>
            </w:r>
          </w:p>
        </w:tc>
        <w:tc>
          <w:tcPr>
            <w:tcW w:type="dxa" w:w="4875"/>
            <w:tcMar>
              <w:top w:w="80" w:type="dxa"/>
              <w:bottom w:w="80" w:type="dxa"/>
              <w:left w:w="120" w:type="dxa"/>
              <w:right w:w="120" w:type="dxa"/>
            </w:tcMar>
          </w:tcPr>
          <w:p>
            <w:pPr>
              <w:spacing w:after="60" w:line="276" w:lineRule="auto"/>
            </w:pPr>
            <w:r/>
            <w:r>
              <w:rPr>
                <w:rFonts w:ascii="Times New Roman" w:hAnsi="Times New Roman"/>
                <w:b/>
                <w:i w:val="0"/>
                <w:color w:val="000000"/>
                <w:sz w:val="26"/>
              </w:rPr>
              <w:t>1. Hoạt động MỞ ĐẦU (5 phút)</w:t>
            </w:r>
          </w:p>
          <w:p>
            <w:pPr>
              <w:spacing w:after="60" w:line="276" w:lineRule="auto"/>
            </w:pPr>
            <w:r>
              <w:rPr>
                <w:rFonts w:ascii="Times New Roman" w:hAnsi="Times New Roman"/>
                <w:b/>
                <w:i/>
                <w:color w:val="000000"/>
                <w:sz w:val="26"/>
              </w:rPr>
              <w:t>*Mục tiêu: Gợi mở nhu cầu tính toán, quản lý chi tiêu và dự án thực tế bằng phần mềm bảng tính.</w:t>
            </w:r>
          </w:p>
          <w:p>
            <w:pPr>
              <w:spacing w:after="60" w:line="276" w:lineRule="auto"/>
            </w:pPr>
          </w:p>
          <w:p>
            <w:pPr>
              <w:spacing w:after="60" w:line="276" w:lineRule="auto"/>
            </w:pPr>
            <w:r>
              <w:rPr>
                <w:rFonts w:ascii="Times New Roman" w:hAnsi="Times New Roman"/>
                <w:b w:val="0"/>
                <w:i w:val="0"/>
                <w:color w:val="000000"/>
                <w:sz w:val="26"/>
              </w:rPr>
              <w:t>- HS trả lời: Sử dụng Excel hoặc Google Trang tính để lập bảng và dùng công thức tự tính.</w:t>
            </w:r>
          </w:p>
          <w:p>
            <w:pPr>
              <w:spacing w:after="60" w:line="276" w:lineRule="auto"/>
            </w:pPr>
            <w:r>
              <w:rPr>
                <w:rFonts w:ascii="Times New Roman" w:hAnsi="Times New Roman"/>
                <w:b w:val="0"/>
                <w:i w:val="0"/>
                <w:color w:val="000000"/>
                <w:sz w:val="26"/>
              </w:rPr>
              <w:t>- HS nhận thấy ứng dụng thực tiễn của môn Tin học.</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cs="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cs="Times New Roman"/>
          <w:b/>
          <w:i w:val="0"/>
          <w:sz w:val="26"/>
        </w:rPr>
        <w:t xml:space="preserve">a) Mục tiêu: </w:t>
      </w:r>
      <w:r>
        <w:rPr>
          <w:rFonts w:ascii="Times New Roman" w:hAnsi="Times New Roman" w:eastAsia="Times New Roman" w:cs="Times New Roman"/>
          <w:b w:val="0"/>
          <w:i/>
          <w:sz w:val="26"/>
        </w:rPr>
        <w:t>HS nắm vững các khái niệm, quy trình và thao tác kỹ thuật của bài Bài 5. Sử dụng bảng tính giải quyết bài toán thực tế (Tiết 1).</w:t>
      </w:r>
    </w:p>
    <w:p>
      <w:pPr>
        <w:spacing w:line="276" w:lineRule="auto" w:after="60" w:before="0"/>
        <w:ind w:firstLine="284"/>
        <w:jc w:val="both"/>
      </w:pPr>
      <w:r>
        <w:rPr>
          <w:rFonts w:ascii="Times New Roman" w:hAnsi="Times New Roman" w:eastAsia="Times New Roman" w:cs="Times New Roman"/>
          <w:b/>
          <w:i w:val="0"/>
          <w:sz w:val="26"/>
        </w:rPr>
        <w:t xml:space="preserve">b) Nội dung: </w:t>
      </w:r>
      <w:r>
        <w:rPr>
          <w:rFonts w:ascii="Times New Roman" w:hAnsi="Times New Roman" w:eastAsia="Times New Roman" w:cs="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cs="Times New Roman"/>
          <w:b/>
          <w:i w:val="0"/>
          <w:sz w:val="26"/>
        </w:rPr>
        <w:t xml:space="preserve">c) Sản phẩm: </w:t>
      </w:r>
      <w:r>
        <w:rPr>
          <w:rFonts w:ascii="Times New Roman" w:hAnsi="Times New Roman" w:eastAsia="Times New Roman" w:cs="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cs="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t>KẾT QUẢ CẦN ĐẠT</w:t>
            </w:r>
          </w:p>
        </w:tc>
      </w:tr>
      <w:tr>
        <w:tc>
          <w:tcPr>
            <w:tcW w:type="dxa" w:w="4875"/>
            <w:tcMar>
              <w:top w:w="80" w:type="dxa"/>
              <w:bottom w:w="80" w:type="dxa"/>
              <w:left w:w="120" w:type="dxa"/>
              <w:right w:w="120" w:type="dxa"/>
            </w:tcMar>
          </w:tcPr>
          <w:p>
            <w:pPr>
              <w:spacing w:after="60" w:line="276" w:lineRule="auto"/>
            </w:pPr>
            <w:r/>
            <w:r>
              <w:rPr>
                <w:rFonts w:ascii="Times New Roman" w:hAnsi="Times New Roman"/>
                <w:b/>
                <w:i w:val="0"/>
                <w:color w:val="000000"/>
                <w:sz w:val="26"/>
              </w:rPr>
              <w:t>2. HOẠT ĐỘNG HÌNH THÀNH KIẾN THỨC MỚI (15 phút)</w:t>
            </w:r>
          </w:p>
          <w:p>
            <w:pPr>
              <w:spacing w:after="60" w:line="276" w:lineRule="auto"/>
            </w:pPr>
            <w:r>
              <w:rPr>
                <w:rFonts w:ascii="Times New Roman" w:hAnsi="Times New Roman"/>
                <w:b/>
                <w:i/>
                <w:color w:val="000000"/>
                <w:sz w:val="26"/>
              </w:rPr>
              <w:t>*Mục tiêu: HS biết cách cấu trúc một bảng tính dự án thực tế và áp dụng các kiểu dữ liệu, định dạng ô tính chuẩn mực.</w:t>
            </w:r>
          </w:p>
          <w:p>
            <w:pPr>
              <w:spacing w:after="60" w:line="276" w:lineRule="auto"/>
            </w:pPr>
          </w:p>
          <w:p>
            <w:pPr>
              <w:spacing w:after="60" w:line="276" w:lineRule="auto"/>
            </w:pPr>
            <w:r>
              <w:rPr>
                <w:rFonts w:ascii="Times New Roman" w:hAnsi="Times New Roman"/>
                <w:b/>
                <w:i/>
                <w:color w:val="000000"/>
                <w:sz w:val="26"/>
              </w:rPr>
              <w:t>Nội dung 1: Cấu trúc bảng tính quản lý dự án (8 phút)</w:t>
            </w:r>
          </w:p>
          <w:p>
            <w:pPr>
              <w:spacing w:after="60" w:line="276" w:lineRule="auto"/>
            </w:pPr>
            <w:r>
              <w:rPr>
                <w:rFonts w:ascii="Times New Roman" w:hAnsi="Times New Roman"/>
                <w:b w:val="0"/>
                <w:i w:val="0"/>
                <w:color w:val="000000"/>
                <w:sz w:val="26"/>
              </w:rPr>
              <w:t>GV: Chiếu mẫu Bảng dự trù kinh phí dự án Hội chợ (SGK tr.22).</w:t>
            </w:r>
          </w:p>
          <w:p>
            <w:pPr>
              <w:spacing w:before="80" w:after="80"/>
              <w:jc w:val="center"/>
            </w:pPr>
            <w:r>
              <w:drawing>
                <wp:inline xmlns:a="http://schemas.openxmlformats.org/drawingml/2006/main" xmlns:pic="http://schemas.openxmlformats.org/drawingml/2006/picture">
                  <wp:extent cx="2560320" cy="3618696"/>
                  <wp:docPr id="1" name="Picture 1"/>
                  <wp:cNvGraphicFramePr>
                    <a:graphicFrameLocks noChangeAspect="1"/>
                  </wp:cNvGraphicFramePr>
                  <a:graphic>
                    <a:graphicData uri="http://schemas.openxmlformats.org/drawingml/2006/picture">
                      <pic:pic>
                        <pic:nvPicPr>
                          <pic:cNvPr id="0" name="p22.png"/>
                          <pic:cNvPicPr/>
                        </pic:nvPicPr>
                        <pic:blipFill>
                          <a:blip r:embed="rId16"/>
                          <a:stretch>
                            <a:fillRect/>
                          </a:stretch>
                        </pic:blipFill>
                        <pic:spPr>
                          <a:xfrm>
                            <a:off x="0" y="0"/>
                            <a:ext cx="2560320" cy="3618696"/>
                          </a:xfrm>
                          <a:prstGeom prst="rect"/>
                        </pic:spPr>
                      </pic:pic>
                    </a:graphicData>
                  </a:graphic>
                </wp:inline>
              </w:drawing>
            </w:r>
          </w:p>
          <w:p>
            <w:pPr>
              <w:spacing w:after="60" w:line="276" w:lineRule="auto"/>
            </w:pPr>
            <w:r>
              <w:rPr>
                <w:rFonts w:ascii="Times New Roman" w:hAnsi="Times New Roman"/>
                <w:b w:val="0"/>
                <w:i w:val="0"/>
                <w:color w:val="000000"/>
                <w:sz w:val="26"/>
              </w:rPr>
              <w:t>- Phân tích các cột dữ liệu cần thiết:</w:t>
            </w:r>
          </w:p>
          <w:p>
            <w:pPr>
              <w:spacing w:after="60" w:line="276" w:lineRule="auto"/>
            </w:pPr>
            <w:r>
              <w:rPr>
                <w:rFonts w:ascii="Times New Roman" w:hAnsi="Times New Roman"/>
                <w:b w:val="0"/>
                <w:i w:val="0"/>
                <w:color w:val="000000"/>
                <w:sz w:val="26"/>
              </w:rPr>
              <w:t xml:space="preserve">  + Cột 1 (STT): Số thứ tự khoản chi.</w:t>
            </w:r>
          </w:p>
          <w:p>
            <w:pPr>
              <w:spacing w:after="60" w:line="276" w:lineRule="auto"/>
            </w:pPr>
            <w:r>
              <w:rPr>
                <w:rFonts w:ascii="Times New Roman" w:hAnsi="Times New Roman"/>
                <w:b w:val="0"/>
                <w:i w:val="0"/>
                <w:color w:val="000000"/>
                <w:sz w:val="26"/>
              </w:rPr>
              <w:t xml:space="preserve">  + Cột 2 (Nội dung chi): Mô tả mặt hàng/vật phẩm.</w:t>
            </w:r>
          </w:p>
          <w:p>
            <w:pPr>
              <w:spacing w:after="60" w:line="276" w:lineRule="auto"/>
            </w:pPr>
            <w:r>
              <w:rPr>
                <w:rFonts w:ascii="Times New Roman" w:hAnsi="Times New Roman"/>
                <w:b w:val="0"/>
                <w:i w:val="0"/>
                <w:color w:val="000000"/>
                <w:sz w:val="26"/>
              </w:rPr>
              <w:t xml:space="preserve">  + Cột 3 (Đơn vị tính): Cái, chiếc, kg, hộp...</w:t>
            </w:r>
          </w:p>
          <w:p>
            <w:pPr>
              <w:spacing w:after="60" w:line="276" w:lineRule="auto"/>
            </w:pPr>
            <w:r>
              <w:rPr>
                <w:rFonts w:ascii="Times New Roman" w:hAnsi="Times New Roman"/>
                <w:b w:val="0"/>
                <w:i w:val="0"/>
                <w:color w:val="000000"/>
                <w:sz w:val="26"/>
              </w:rPr>
              <w:t xml:space="preserve">  + Cột 4 (Số lượng): Kiểu số nguyên.</w:t>
            </w:r>
          </w:p>
          <w:p>
            <w:pPr>
              <w:spacing w:after="60" w:line="276" w:lineRule="auto"/>
            </w:pPr>
            <w:r>
              <w:rPr>
                <w:rFonts w:ascii="Times New Roman" w:hAnsi="Times New Roman"/>
                <w:b w:val="0"/>
                <w:i w:val="0"/>
                <w:color w:val="000000"/>
                <w:sz w:val="26"/>
              </w:rPr>
              <w:t xml:space="preserve">  + Cột 5 (Đơn giá): Kiểu tiền tệ (VNĐ).</w:t>
            </w:r>
          </w:p>
          <w:p>
            <w:pPr>
              <w:spacing w:after="60" w:line="276" w:lineRule="auto"/>
            </w:pPr>
            <w:r>
              <w:rPr>
                <w:rFonts w:ascii="Times New Roman" w:hAnsi="Times New Roman"/>
                <w:b w:val="0"/>
                <w:i w:val="0"/>
                <w:color w:val="000000"/>
                <w:sz w:val="26"/>
              </w:rPr>
              <w:t xml:space="preserve">  + Cột 6 (Thành tiền): Công thức = Số lượng * Đơn giá.</w:t>
            </w:r>
          </w:p>
          <w:p>
            <w:pPr>
              <w:spacing w:after="60" w:line="276" w:lineRule="auto"/>
            </w:pPr>
          </w:p>
          <w:p>
            <w:pPr>
              <w:spacing w:after="60" w:line="276" w:lineRule="auto"/>
            </w:pPr>
            <w:r>
              <w:rPr>
                <w:rFonts w:ascii="Times New Roman" w:hAnsi="Times New Roman"/>
                <w:b/>
                <w:i/>
                <w:color w:val="000000"/>
                <w:sz w:val="26"/>
              </w:rPr>
              <w:t>Nội dung 2: Các kiểu dữ liệu và định dạng ô tính (7 phút)</w:t>
            </w:r>
          </w:p>
          <w:p>
            <w:pPr>
              <w:spacing w:after="60" w:line="276" w:lineRule="auto"/>
            </w:pPr>
            <w:r>
              <w:rPr>
                <w:rFonts w:ascii="Times New Roman" w:hAnsi="Times New Roman"/>
                <w:b w:val="0"/>
                <w:i w:val="0"/>
                <w:color w:val="000000"/>
                <w:sz w:val="26"/>
              </w:rPr>
              <w:t>- Kiểu số (Number): Căn phải theo quy ước quốc tế.</w:t>
            </w:r>
          </w:p>
          <w:p>
            <w:pPr>
              <w:spacing w:after="60" w:line="276" w:lineRule="auto"/>
            </w:pPr>
            <w:r>
              <w:rPr>
                <w:rFonts w:ascii="Times New Roman" w:hAnsi="Times New Roman"/>
                <w:b w:val="0"/>
                <w:i w:val="0"/>
                <w:color w:val="000000"/>
                <w:sz w:val="26"/>
              </w:rPr>
              <w:t>- Kiểu văn bản (Text): Căn trái.</w:t>
            </w:r>
          </w:p>
          <w:p>
            <w:pPr>
              <w:spacing w:after="60" w:line="276" w:lineRule="auto"/>
            </w:pPr>
            <w:r>
              <w:rPr>
                <w:rFonts w:ascii="Times New Roman" w:hAnsi="Times New Roman"/>
                <w:b w:val="0"/>
                <w:i w:val="0"/>
                <w:color w:val="000000"/>
                <w:sz w:val="26"/>
              </w:rPr>
              <w:t>- Định dạng số có dấu phân cách hàng nghìn (1.000.000 đ) để dễ đọc số tiền lớn.</w:t>
            </w:r>
          </w:p>
          <w:p>
            <w:pPr>
              <w:spacing w:after="60" w:line="276" w:lineRule="auto"/>
            </w:pPr>
            <w:r>
              <w:rPr>
                <w:rFonts w:ascii="Times New Roman" w:hAnsi="Times New Roman"/>
                <w:b w:val="0"/>
                <w:i w:val="0"/>
                <w:color w:val="000000"/>
                <w:sz w:val="26"/>
              </w:rPr>
              <w:t>- Tô màu tiêu đề cột, kẻ viền ô (Border) để bảng số liệu chuyên nghiệp.</w:t>
            </w:r>
          </w:p>
        </w:tc>
        <w:tc>
          <w:tcPr>
            <w:tcW w:type="dxa" w:w="4875"/>
            <w:tcMar>
              <w:top w:w="80" w:type="dxa"/>
              <w:bottom w:w="80" w:type="dxa"/>
              <w:left w:w="120" w:type="dxa"/>
              <w:right w:w="120" w:type="dxa"/>
            </w:tcMar>
          </w:tcPr>
          <w:p>
            <w:pPr>
              <w:spacing w:after="60" w:line="276" w:lineRule="auto"/>
            </w:pPr>
            <w:r/>
            <w:r>
              <w:rPr>
                <w:rFonts w:ascii="Times New Roman" w:hAnsi="Times New Roman"/>
                <w:b/>
                <w:i w:val="0"/>
                <w:color w:val="000000"/>
                <w:sz w:val="26"/>
              </w:rPr>
              <w:t>2. HOẠT ĐỘNG HÌNH THÀNH KIẾN THỨC MỚI (15 phút)</w:t>
            </w:r>
          </w:p>
          <w:p>
            <w:pPr>
              <w:spacing w:after="60" w:line="276" w:lineRule="auto"/>
            </w:pPr>
            <w:r>
              <w:rPr>
                <w:rFonts w:ascii="Times New Roman" w:hAnsi="Times New Roman"/>
                <w:b/>
                <w:i/>
                <w:color w:val="000000"/>
                <w:sz w:val="26"/>
              </w:rPr>
              <w:t>*Mục tiêu: HS biết cách cấu trúc một bảng tính dự án thực tế và áp dụng các kiểu dữ liệu, định dạng ô tính chuẩn mực.</w:t>
            </w:r>
          </w:p>
          <w:p>
            <w:pPr>
              <w:spacing w:after="60" w:line="276" w:lineRule="auto"/>
            </w:pPr>
          </w:p>
          <w:p>
            <w:pPr>
              <w:spacing w:after="60" w:line="276" w:lineRule="auto"/>
            </w:pPr>
            <w:r>
              <w:rPr>
                <w:rFonts w:ascii="Times New Roman" w:hAnsi="Times New Roman"/>
                <w:b w:val="0"/>
                <w:i w:val="0"/>
                <w:color w:val="000000"/>
                <w:sz w:val="26"/>
              </w:rPr>
              <w:t>- HS quan sát cấu trúc bảng tính dự trù kinh phí.</w:t>
            </w:r>
          </w:p>
          <w:p>
            <w:pPr>
              <w:spacing w:after="60" w:line="276" w:lineRule="auto"/>
            </w:pPr>
            <w:r>
              <w:rPr>
                <w:rFonts w:ascii="Times New Roman" w:hAnsi="Times New Roman"/>
                <w:b w:val="0"/>
                <w:i w:val="0"/>
                <w:color w:val="000000"/>
                <w:sz w:val="26"/>
              </w:rPr>
              <w:t>- HS nắm được quy ước căn lề: Số căn phải, Chữ căn trái.</w:t>
            </w:r>
          </w:p>
          <w:p>
            <w:pPr>
              <w:spacing w:after="60" w:line="276" w:lineRule="auto"/>
            </w:pPr>
            <w:r>
              <w:rPr>
                <w:rFonts w:ascii="Times New Roman" w:hAnsi="Times New Roman"/>
                <w:b w:val="0"/>
                <w:i w:val="0"/>
                <w:color w:val="000000"/>
                <w:sz w:val="26"/>
              </w:rPr>
              <w:t>- HS biết cách thiết lập định dạng phân cách hàng nghìn trong hộp thoại Format Cells.</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cs="Times New Roman"/>
          <w:b/>
          <w:i w:val="0"/>
          <w:sz w:val="26"/>
        </w:rPr>
        <w:t>3. Hoạt động 3. Luyện tập (12 phút)</w:t>
      </w:r>
    </w:p>
    <w:p>
      <w:pPr>
        <w:spacing w:line="276" w:lineRule="auto" w:after="60" w:before="0"/>
        <w:ind w:firstLine="284"/>
        <w:jc w:val="both"/>
      </w:pPr>
      <w:r>
        <w:rPr>
          <w:rFonts w:ascii="Times New Roman" w:hAnsi="Times New Roman" w:eastAsia="Times New Roman" w:cs="Times New Roman"/>
          <w:b/>
          <w:i w:val="0"/>
          <w:sz w:val="26"/>
        </w:rPr>
        <w:t xml:space="preserve">a) Mục tiêu: </w:t>
      </w:r>
      <w:r>
        <w:rPr>
          <w:rFonts w:ascii="Times New Roman" w:hAnsi="Times New Roman" w:eastAsia="Times New Roman" w:cs="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cs="Times New Roman"/>
          <w:b/>
          <w:i w:val="0"/>
          <w:sz w:val="26"/>
        </w:rPr>
        <w:t xml:space="preserve">b) Nội dung: </w:t>
      </w:r>
      <w:r>
        <w:rPr>
          <w:rFonts w:ascii="Times New Roman" w:hAnsi="Times New Roman" w:eastAsia="Times New Roman" w:cs="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cs="Times New Roman"/>
          <w:b/>
          <w:i w:val="0"/>
          <w:sz w:val="26"/>
        </w:rPr>
        <w:t xml:space="preserve">c) Sản phẩm: </w:t>
      </w:r>
      <w:r>
        <w:rPr>
          <w:rFonts w:ascii="Times New Roman" w:hAnsi="Times New Roman" w:eastAsia="Times New Roman" w:cs="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cs="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t>KẾT QUẢ CẦN ĐẠT</w:t>
            </w:r>
          </w:p>
        </w:tc>
      </w:tr>
      <w:tr>
        <w:tc>
          <w:tcPr>
            <w:tcW w:type="dxa" w:w="4875"/>
            <w:tcMar>
              <w:top w:w="80" w:type="dxa"/>
              <w:bottom w:w="80" w:type="dxa"/>
              <w:left w:w="120" w:type="dxa"/>
              <w:right w:w="120" w:type="dxa"/>
            </w:tcMar>
          </w:tcPr>
          <w:p>
            <w:pPr>
              <w:spacing w:after="60" w:line="276" w:lineRule="auto"/>
            </w:pPr>
            <w:r/>
            <w:r>
              <w:rPr>
                <w:rFonts w:ascii="Times New Roman" w:hAnsi="Times New Roman"/>
                <w:b/>
                <w:i w:val="0"/>
                <w:color w:val="000000"/>
                <w:sz w:val="26"/>
              </w:rPr>
              <w:t>3. HĐ LUYỆN TẬP-THỰC HÀNH (10 phút)</w:t>
            </w:r>
          </w:p>
          <w:p>
            <w:pPr>
              <w:spacing w:after="60" w:line="276" w:lineRule="auto"/>
            </w:pPr>
            <w:r>
              <w:rPr>
                <w:rFonts w:ascii="Times New Roman" w:hAnsi="Times New Roman"/>
                <w:b/>
                <w:i/>
                <w:color w:val="000000"/>
                <w:sz w:val="26"/>
              </w:rPr>
              <w:t>*Mục tiêu: HS thực hành lập bảng tính mini và nhập dữ liệu, định dạng ô theo yêu cầu SGK tr.24.</w:t>
            </w:r>
          </w:p>
          <w:p>
            <w:pPr>
              <w:spacing w:after="60" w:line="276" w:lineRule="auto"/>
            </w:pPr>
          </w:p>
          <w:p>
            <w:pPr>
              <w:spacing w:after="60" w:line="276" w:lineRule="auto"/>
            </w:pPr>
            <w:r>
              <w:rPr>
                <w:rFonts w:ascii="Times New Roman" w:hAnsi="Times New Roman"/>
                <w:b w:val="0"/>
                <w:i w:val="0"/>
                <w:color w:val="000000"/>
                <w:sz w:val="26"/>
              </w:rPr>
              <w:t>GV: Giao nhiệm vụ thực hành trên máy tính:</w:t>
            </w:r>
          </w:p>
          <w:p>
            <w:pPr>
              <w:spacing w:after="60" w:line="276" w:lineRule="auto"/>
            </w:pPr>
            <w:r>
              <w:rPr>
                <w:rFonts w:ascii="Times New Roman" w:hAnsi="Times New Roman"/>
                <w:b w:val="0"/>
                <w:i w:val="0"/>
                <w:color w:val="000000"/>
                <w:sz w:val="26"/>
              </w:rPr>
              <w:t xml:space="preserve">  1. Mở phần mềm Excel, nhập bảng dự toán mua sách vở gồm 5 dòng.</w:t>
            </w:r>
          </w:p>
          <w:p>
            <w:pPr>
              <w:spacing w:after="60" w:line="276" w:lineRule="auto"/>
            </w:pPr>
            <w:r>
              <w:rPr>
                <w:rFonts w:ascii="Times New Roman" w:hAnsi="Times New Roman"/>
                <w:b w:val="0"/>
                <w:i w:val="0"/>
                <w:color w:val="000000"/>
                <w:sz w:val="26"/>
              </w:rPr>
              <w:t xml:space="preserve">  2. Thực hiện định dạng: Kẻ viền bảng, in đậm dòng tiêu đề, tô nền nhạt cho tiêu đề.</w:t>
            </w:r>
          </w:p>
          <w:p>
            <w:pPr>
              <w:spacing w:after="60" w:line="276" w:lineRule="auto"/>
            </w:pPr>
            <w:r>
              <w:rPr>
                <w:rFonts w:ascii="Times New Roman" w:hAnsi="Times New Roman"/>
                <w:b w:val="0"/>
                <w:i w:val="0"/>
                <w:color w:val="000000"/>
                <w:sz w:val="26"/>
              </w:rPr>
              <w:t xml:space="preserve">  3. Định dạng cột Đơn giá có dấu phân cách hàng nghìn (ví dụ: 15,000).</w:t>
            </w:r>
          </w:p>
          <w:p>
            <w:pPr>
              <w:spacing w:after="60" w:line="276" w:lineRule="auto"/>
            </w:pPr>
            <w:r>
              <w:rPr>
                <w:rFonts w:ascii="Times New Roman" w:hAnsi="Times New Roman"/>
                <w:b w:val="0"/>
                <w:i w:val="0"/>
                <w:color w:val="000000"/>
                <w:sz w:val="26"/>
              </w:rPr>
              <w:t>- GV theo dõi và sửa thao tác trực tiếp tại các bàn máy tính.</w:t>
            </w:r>
          </w:p>
        </w:tc>
        <w:tc>
          <w:tcPr>
            <w:tcW w:type="dxa" w:w="4875"/>
            <w:tcMar>
              <w:top w:w="80" w:type="dxa"/>
              <w:bottom w:w="80" w:type="dxa"/>
              <w:left w:w="120" w:type="dxa"/>
              <w:right w:w="120" w:type="dxa"/>
            </w:tcMar>
          </w:tcPr>
          <w:p>
            <w:pPr>
              <w:spacing w:after="60" w:line="276" w:lineRule="auto"/>
            </w:pPr>
            <w:r/>
            <w:r>
              <w:rPr>
                <w:rFonts w:ascii="Times New Roman" w:hAnsi="Times New Roman"/>
                <w:b/>
                <w:i w:val="0"/>
                <w:color w:val="000000"/>
                <w:sz w:val="26"/>
              </w:rPr>
              <w:t>3. HĐ LUYỆN TẬP-THỰC HÀNH (10 phút)</w:t>
            </w:r>
          </w:p>
          <w:p>
            <w:pPr>
              <w:spacing w:after="60" w:line="276" w:lineRule="auto"/>
            </w:pPr>
            <w:r>
              <w:rPr>
                <w:rFonts w:ascii="Times New Roman" w:hAnsi="Times New Roman"/>
                <w:b/>
                <w:i/>
                <w:color w:val="000000"/>
                <w:sz w:val="26"/>
              </w:rPr>
              <w:t>*Mục tiêu: HS thực hành lập bảng tính mini và nhập dữ liệu, định dạng ô theo yêu cầu SGK tr.24.</w:t>
            </w:r>
          </w:p>
          <w:p>
            <w:pPr>
              <w:spacing w:after="60" w:line="276" w:lineRule="auto"/>
            </w:pPr>
          </w:p>
          <w:p>
            <w:pPr>
              <w:spacing w:after="60" w:line="276" w:lineRule="auto"/>
            </w:pPr>
            <w:r>
              <w:rPr>
                <w:rFonts w:ascii="Times New Roman" w:hAnsi="Times New Roman"/>
                <w:b w:val="0"/>
                <w:i w:val="0"/>
                <w:color w:val="000000"/>
                <w:sz w:val="26"/>
              </w:rPr>
              <w:t>- HS thao tác nhanh nhẹn trên Excel: tạo bảng, kẻ viền và định dạng ô tính đẹp mắt.</w:t>
            </w:r>
          </w:p>
          <w:p>
            <w:pPr>
              <w:spacing w:after="60" w:line="276" w:lineRule="auto"/>
            </w:pPr>
            <w:r>
              <w:rPr>
                <w:rFonts w:ascii="Times New Roman" w:hAnsi="Times New Roman"/>
                <w:b w:val="0"/>
                <w:i w:val="0"/>
                <w:color w:val="000000"/>
                <w:sz w:val="26"/>
              </w:rPr>
              <w:t>- HS kiểm tra số liệu căn lề đúng chuẩn.</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cs="Times New Roman"/>
          <w:b/>
          <w:i w:val="0"/>
          <w:sz w:val="26"/>
        </w:rPr>
        <w:t>4. Hoạt động 4. Vận dụng (8 phút)</w:t>
      </w:r>
    </w:p>
    <w:p>
      <w:pPr>
        <w:spacing w:line="276" w:lineRule="auto" w:after="60" w:before="0"/>
        <w:ind w:firstLine="284"/>
        <w:jc w:val="both"/>
      </w:pPr>
      <w:r>
        <w:rPr>
          <w:rFonts w:ascii="Times New Roman" w:hAnsi="Times New Roman" w:eastAsia="Times New Roman" w:cs="Times New Roman"/>
          <w:b/>
          <w:i w:val="0"/>
          <w:sz w:val="26"/>
        </w:rPr>
        <w:t xml:space="preserve">a) Mục tiêu: </w:t>
      </w:r>
      <w:r>
        <w:rPr>
          <w:rFonts w:ascii="Times New Roman" w:hAnsi="Times New Roman" w:eastAsia="Times New Roman" w:cs="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cs="Times New Roman"/>
          <w:b/>
          <w:i w:val="0"/>
          <w:sz w:val="26"/>
        </w:rPr>
        <w:t xml:space="preserve">b) Nội dung: </w:t>
      </w:r>
      <w:r>
        <w:rPr>
          <w:rFonts w:ascii="Times New Roman" w:hAnsi="Times New Roman" w:eastAsia="Times New Roman" w:cs="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cs="Times New Roman"/>
          <w:b/>
          <w:i w:val="0"/>
          <w:sz w:val="26"/>
        </w:rPr>
        <w:t xml:space="preserve">c) Sản phẩm: </w:t>
      </w:r>
      <w:r>
        <w:rPr>
          <w:rFonts w:ascii="Times New Roman" w:hAnsi="Times New Roman" w:eastAsia="Times New Roman" w:cs="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cs="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t>KẾT QUẢ CẦN ĐẠT</w:t>
            </w:r>
          </w:p>
        </w:tc>
      </w:tr>
      <w:tr>
        <w:tc>
          <w:tcPr>
            <w:tcW w:type="dxa" w:w="4875"/>
            <w:tcMar>
              <w:top w:w="80" w:type="dxa"/>
              <w:bottom w:w="80" w:type="dxa"/>
              <w:left w:w="120" w:type="dxa"/>
              <w:right w:w="120" w:type="dxa"/>
            </w:tcMar>
          </w:tcPr>
          <w:p>
            <w:pPr>
              <w:spacing w:after="60" w:line="276" w:lineRule="auto"/>
            </w:pPr>
            <w:r/>
            <w:r>
              <w:rPr>
                <w:rFonts w:ascii="Times New Roman" w:hAnsi="Times New Roman"/>
                <w:b/>
                <w:i w:val="0"/>
                <w:color w:val="000000"/>
                <w:sz w:val="26"/>
              </w:rPr>
              <w:t>4. HOẠT ĐỘNG VẬN DỤNG, TRẢI NGHIỆM (5 phút)</w:t>
            </w:r>
          </w:p>
          <w:p>
            <w:pPr>
              <w:spacing w:after="60" w:line="276" w:lineRule="auto"/>
            </w:pPr>
            <w:r>
              <w:rPr>
                <w:rFonts w:ascii="Times New Roman" w:hAnsi="Times New Roman"/>
                <w:b/>
                <w:i/>
                <w:color w:val="000000"/>
                <w:sz w:val="26"/>
              </w:rPr>
              <w:t>*Mục tiêu: HS định hướng áp dụng bảng tính để quản lý chi tiêu cá nhân trong gia đình.</w:t>
            </w:r>
          </w:p>
          <w:p>
            <w:pPr>
              <w:spacing w:after="60" w:line="276" w:lineRule="auto"/>
            </w:pPr>
          </w:p>
          <w:p>
            <w:pPr>
              <w:spacing w:after="60" w:line="276" w:lineRule="auto"/>
            </w:pPr>
            <w:r>
              <w:rPr>
                <w:rFonts w:ascii="Times New Roman" w:hAnsi="Times New Roman"/>
                <w:b w:val="0"/>
                <w:i w:val="0"/>
                <w:color w:val="000000"/>
                <w:sz w:val="26"/>
              </w:rPr>
              <w:t>- GV giao bài tập: Về nhà hãy lập bảng theo dõi chi tiêu học tập của bản thân trong 1 tháng (tiền mua bút, vở, sách tham khảo...).</w:t>
            </w:r>
          </w:p>
          <w:p>
            <w:pPr>
              <w:spacing w:after="60" w:line="276" w:lineRule="auto"/>
            </w:pPr>
            <w:r>
              <w:rPr>
                <w:rFonts w:ascii="Times New Roman" w:hAnsi="Times New Roman"/>
                <w:b w:val="0"/>
                <w:i w:val="0"/>
                <w:color w:val="000000"/>
                <w:sz w:val="26"/>
              </w:rPr>
              <w:t>- Tiết 2 tuần sau chúng ta sẽ học cách viết công thức tính tổng tự động và vẽ biểu đồ hình cột trực quan!</w:t>
            </w:r>
          </w:p>
        </w:tc>
        <w:tc>
          <w:tcPr>
            <w:tcW w:type="dxa" w:w="4875"/>
            <w:tcMar>
              <w:top w:w="80" w:type="dxa"/>
              <w:bottom w:w="80" w:type="dxa"/>
              <w:left w:w="120" w:type="dxa"/>
              <w:right w:w="120" w:type="dxa"/>
            </w:tcMar>
          </w:tcPr>
          <w:p>
            <w:pPr>
              <w:spacing w:after="60" w:line="276" w:lineRule="auto"/>
            </w:pPr>
            <w:r/>
            <w:r>
              <w:rPr>
                <w:rFonts w:ascii="Times New Roman" w:hAnsi="Times New Roman"/>
                <w:b/>
                <w:i w:val="0"/>
                <w:color w:val="000000"/>
                <w:sz w:val="26"/>
              </w:rPr>
              <w:t>4. HOẠT ĐỘNG VẬN DỤNG, TRẢI NGHIỆM (5 phút)</w:t>
            </w:r>
          </w:p>
          <w:p>
            <w:pPr>
              <w:spacing w:after="60" w:line="276" w:lineRule="auto"/>
            </w:pPr>
            <w:r>
              <w:rPr>
                <w:rFonts w:ascii="Times New Roman" w:hAnsi="Times New Roman"/>
                <w:b/>
                <w:i/>
                <w:color w:val="000000"/>
                <w:sz w:val="26"/>
              </w:rPr>
              <w:t>*Mục tiêu: HS định hướng áp dụng bảng tính để quản lý chi tiêu cá nhân trong gia đình.</w:t>
            </w:r>
          </w:p>
          <w:p>
            <w:pPr>
              <w:spacing w:after="60" w:line="276" w:lineRule="auto"/>
            </w:pPr>
          </w:p>
          <w:p>
            <w:pPr>
              <w:spacing w:after="60" w:line="276" w:lineRule="auto"/>
            </w:pPr>
            <w:r>
              <w:rPr>
                <w:rFonts w:ascii="Times New Roman" w:hAnsi="Times New Roman"/>
                <w:b w:val="0"/>
                <w:i w:val="0"/>
                <w:color w:val="000000"/>
                <w:sz w:val="26"/>
              </w:rPr>
              <w:t>- HS tiếp thu nhiệm vụ và sẵn sàng cho tiết học tiếp theo.</w:t>
            </w:r>
          </w:p>
          <w:p>
            <w:pPr>
              <w:spacing w:after="60" w:line="276" w:lineRule="auto"/>
            </w:pPr>
            <w:r>
              <w:rPr>
                <w:rFonts w:ascii="Times New Roman" w:hAnsi="Times New Roman"/>
                <w:b w:val="0"/>
                <w:i w:val="0"/>
                <w:color w:val="000000"/>
                <w:sz w:val="26"/>
              </w:rPr>
              <w:t>- Thực hiện tắt máy theo quy định.</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cs="Times New Roman"/>
          <w:b/>
          <w:i w:val="0"/>
          <w:sz w:val="26"/>
        </w:rPr>
        <w:t>RÚT KINH NGHIỆM SAU BÀI DẠY:</w:t>
      </w:r>
    </w:p>
    <w:p>
      <w:pPr>
        <w:spacing w:line="276" w:lineRule="auto" w:after="60" w:before="0"/>
        <w:jc w:val="both"/>
      </w:pPr>
      <w:r>
        <w:rPr>
          <w:rFonts w:ascii="Times New Roman" w:hAnsi="Times New Roman" w:eastAsia="Times New Roman" w:cs="Times New Roman"/>
          <w:b w:val="0"/>
          <w:i w:val="0"/>
          <w:sz w:val="26"/>
        </w:rPr>
        <w:t>...........................................................................................................................</w:t>
      </w:r>
    </w:p>
    <w:p>
      <w:pPr>
        <w:spacing w:line="276" w:lineRule="auto" w:after="60" w:before="0"/>
        <w:jc w:val="both"/>
      </w:pPr>
      <w:r>
        <w:rPr>
          <w:rFonts w:ascii="Times New Roman" w:hAnsi="Times New Roman" w:eastAsia="Times New Roman" w:cs="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val="0"/>
                <w:i w:val="0"/>
                <w:sz w:val="26"/>
              </w:rPr>
            </w:r>
          </w:p>
          <w:p>
            <w:pPr>
              <w:spacing w:line="276" w:lineRule="auto" w:after="40"/>
              <w:jc w:val="center"/>
            </w:pPr>
            <w:r>
              <w:rPr>
                <w:rFonts w:ascii="Times New Roman" w:hAnsi="Times New Roman" w:eastAsia="Times New Roman" w:cs="Times New Roman"/>
                <w:b w:val="0"/>
                <w:i w:val="0"/>
                <w:sz w:val="26"/>
              </w:rPr>
            </w:r>
          </w:p>
          <w:p>
            <w:pPr>
              <w:spacing w:line="276" w:lineRule="auto" w:after="40"/>
              <w:jc w:val="center"/>
            </w:pPr>
            <w:r>
              <w:rPr>
                <w:rFonts w:ascii="Times New Roman" w:hAnsi="Times New Roman" w:eastAsia="Times New Roman" w:cs="Times New Roman"/>
                <w:b w:val="0"/>
                <w:i w:val="0"/>
                <w:sz w:val="26"/>
              </w:rPr>
            </w:r>
          </w:p>
          <w:p>
            <w:pPr>
              <w:spacing w:line="276" w:lineRule="auto" w:after="40"/>
              <w:jc w:val="center"/>
            </w:pPr>
            <w:r>
              <w:rPr>
                <w:rFonts w:ascii="Times New Roman" w:hAnsi="Times New Roman" w:eastAsia="Times New Roman" w:cs="Times New Roman"/>
                <w:b w:val="0"/>
                <w:i w:val="0"/>
                <w:sz w:val="26"/>
              </w:rPr>
            </w:r>
          </w:p>
        </w:tc>
        <w:tc>
          <w:tcPr>
            <w:tcW w:type="dxa" w:w="3250"/>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val="0"/>
                <w:i w:val="0"/>
                <w:sz w:val="26"/>
              </w:rPr>
            </w:r>
          </w:p>
          <w:p>
            <w:pPr>
              <w:spacing w:line="276" w:lineRule="auto" w:after="40"/>
              <w:jc w:val="center"/>
            </w:pPr>
            <w:r>
              <w:rPr>
                <w:rFonts w:ascii="Times New Roman" w:hAnsi="Times New Roman" w:eastAsia="Times New Roman" w:cs="Times New Roman"/>
                <w:b w:val="0"/>
                <w:i w:val="0"/>
                <w:sz w:val="26"/>
              </w:rPr>
            </w:r>
          </w:p>
          <w:p>
            <w:pPr>
              <w:spacing w:line="276" w:lineRule="auto" w:after="40"/>
              <w:jc w:val="center"/>
            </w:pPr>
            <w:r>
              <w:rPr>
                <w:rFonts w:ascii="Times New Roman" w:hAnsi="Times New Roman" w:eastAsia="Times New Roman" w:cs="Times New Roman"/>
                <w:b w:val="0"/>
                <w:i w:val="0"/>
                <w:sz w:val="26"/>
              </w:rPr>
            </w:r>
          </w:p>
          <w:p>
            <w:pPr>
              <w:spacing w:line="276" w:lineRule="auto" w:after="40"/>
              <w:jc w:val="center"/>
            </w:pPr>
            <w:r>
              <w:rPr>
                <w:rFonts w:ascii="Times New Roman" w:hAnsi="Times New Roman" w:eastAsia="Times New Roman" w:cs="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r>
          </w:p>
          <w:p>
            <w:pPr>
              <w:spacing w:line="276" w:lineRule="auto" w:after="40"/>
              <w:jc w:val="center"/>
            </w:pPr>
            <w:r>
              <w:rPr>
                <w:rFonts w:ascii="Times New Roman" w:hAnsi="Times New Roman" w:eastAsia="Times New Roman" w:cs="Times New Roman"/>
                <w:b/>
                <w:i w:val="0"/>
                <w:sz w:val="26"/>
              </w:rPr>
            </w:r>
          </w:p>
          <w:p>
            <w:pPr>
              <w:spacing w:line="276" w:lineRule="auto" w:after="40"/>
              <w:jc w:val="center"/>
            </w:pPr>
            <w:r>
              <w:rPr>
                <w:rFonts w:ascii="Times New Roman" w:hAnsi="Times New Roman" w:eastAsia="Times New Roman" w:cs="Times New Roman"/>
                <w:b/>
                <w:i w:val="0"/>
                <w:sz w:val="26"/>
              </w:rPr>
            </w:r>
          </w:p>
          <w:p>
            <w:pPr>
              <w:spacing w:line="276" w:lineRule="auto" w:after="40"/>
              <w:jc w:val="center"/>
            </w:pPr>
            <w:r>
              <w:rPr>
                <w:rFonts w:ascii="Times New Roman" w:hAnsi="Times New Roman" w:eastAsia="Times New Roman" w:cs="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