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12/12/2026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17/12/2026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15. PHÍA TRÊN BẦU TRỜI (Tiết: 19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biệt được một số loại máy bay.</w:t>
      </w:r>
    </w:p>
    <w:p>
      <w:pPr>
        <w:spacing w:line="276" w:lineRule="auto" w:after="60" w:before="0"/>
        <w:ind w:firstLine="709"/>
        <w:jc w:val="both"/>
      </w:pPr>
      <w:r>
        <w:rPr>
          <w:rFonts w:ascii="Times New Roman" w:hAnsi="Times New Roman" w:cs="Times New Roman" w:eastAsia="Times New Roman"/>
          <w:b w:val="0"/>
          <w:i w:val="0"/>
          <w:sz w:val="26"/>
        </w:rPr>
        <w:t>- Nhận biết được công dụng của máy bay.</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15. Phía trên bầu trời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15. Phía trên bầu trời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15. Phía trên bầu trời.</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15. Phía trên bầu trời.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Máy bay di chuyển bằng đường gì?</w:t>
              <w:br/>
              <w:t>=&gt; Đáp án: Đường hàng không.</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15. Phía trên bầu trời.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HS về các loại máy bay.</w:t>
              <w:br/>
              <w:t>+ GV yêu cầu HS nêu công dụng của máy bay.</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96992" behindDoc="0" locked="0" layoutInCell="1" allowOverlap="1" wp14:anchorId="18542850" wp14:editId="6199364C">
                  <wp:simplePos x="0" y="0"/>
                  <wp:positionH relativeFrom="margin">
                    <wp:align>right</wp:align>
                  </wp:positionH>
                  <wp:positionV relativeFrom="paragraph">
                    <wp:posOffset>22860</wp:posOffset>
                  </wp:positionV>
                  <wp:extent cx="2199005" cy="1422400"/>
                  <wp:effectExtent l="0" t="0" r="0"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3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9005" cy="1422400"/>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5968" behindDoc="0" locked="0" layoutInCell="1" allowOverlap="1" wp14:anchorId="6998B94B" wp14:editId="461E8DEE">
                  <wp:simplePos x="0" y="0"/>
                  <wp:positionH relativeFrom="margin">
                    <wp:posOffset>0</wp:posOffset>
                  </wp:positionH>
                  <wp:positionV relativeFrom="paragraph">
                    <wp:posOffset>17780</wp:posOffset>
                  </wp:positionV>
                  <wp:extent cx="2200275" cy="1431925"/>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3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00275" cy="143192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00064" behindDoc="0" locked="0" layoutInCell="1" allowOverlap="1" wp14:anchorId="36D43D36" wp14:editId="34F52A82">
                  <wp:simplePos x="0" y="0"/>
                  <wp:positionH relativeFrom="margin">
                    <wp:posOffset>3533775</wp:posOffset>
                  </wp:positionH>
                  <wp:positionV relativeFrom="paragraph">
                    <wp:posOffset>113665</wp:posOffset>
                  </wp:positionV>
                  <wp:extent cx="2199005" cy="143065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9005" cy="143065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8016" behindDoc="0" locked="0" layoutInCell="1" allowOverlap="1" wp14:anchorId="5BCC38AD" wp14:editId="75F97D0B">
                  <wp:simplePos x="0" y="0"/>
                  <wp:positionH relativeFrom="margin">
                    <wp:posOffset>0</wp:posOffset>
                  </wp:positionH>
                  <wp:positionV relativeFrom="paragraph">
                    <wp:posOffset>102235</wp:posOffset>
                  </wp:positionV>
                  <wp:extent cx="2200275" cy="1431925"/>
                  <wp:effectExtent l="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00275" cy="1431925"/>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Phân biệt được một số loại máy bay.</w:t>
              <w:br/>
              <w:t>+ Nhận biết được công dụng của máy bay.</w:t>
              <w:br/>
              <w:t>+ Các loại máy bay:</w:t>
              <w:br/>
              <w:t>+ Công dụng của máy bay:</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15. Phía trên bầu trời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15. Phía trên bầu trời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HS tiến hành lắp ráp, sáng tạo dựa trên gợi ý của GV và những mảnh ghép còn lại.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7604D06E">
                  <wp:simplePos x="0" y="0"/>
                  <wp:positionH relativeFrom="margin">
                    <wp:posOffset>1885315</wp:posOffset>
                  </wp:positionH>
                  <wp:positionV relativeFrom="paragraph">
                    <wp:posOffset>62865</wp:posOffset>
                  </wp:positionV>
                  <wp:extent cx="1952625" cy="154686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952625" cy="15468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