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16/01/2027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21/01/2027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1A1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KINDER</w:t>
      </w:r>
    </w:p>
    <w:p>
      <w:pPr>
        <w:spacing w:line="276" w:lineRule="auto" w:after="60" w:before="0"/>
        <w:jc w:val="center"/>
      </w:pPr>
      <w:r>
        <w:rPr>
          <w:rFonts w:ascii="Times New Roman" w:hAnsi="Times New Roman" w:cs="Times New Roman" w:eastAsia="Times New Roman"/>
          <w:b/>
          <w:i w:val="0"/>
          <w:sz w:val="26"/>
        </w:rPr>
        <w:t>BÀI 20. ĐẤU VẬT THÚ VỊ (Tiết: 24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Phân biệt được các môn thể thao đối kháng.</w:t>
      </w:r>
    </w:p>
    <w:p>
      <w:pPr>
        <w:spacing w:line="276" w:lineRule="auto" w:after="60" w:before="0"/>
        <w:ind w:firstLine="709"/>
        <w:jc w:val="both"/>
      </w:pPr>
      <w:r>
        <w:rPr>
          <w:rFonts w:ascii="Times New Roman" w:hAnsi="Times New Roman" w:cs="Times New Roman" w:eastAsia="Times New Roman"/>
          <w:b w:val="0"/>
          <w:i w:val="0"/>
          <w:sz w:val="26"/>
        </w:rPr>
        <w:t>- Hiểu được luật chơi của bộ môn đấu vật.</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20. Đấu vật thú vị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20. Đấu vật thú vị từ bộ kit OLLO Kinder,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20. Đấu vật thú vị.</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20. Đấu vật thú vị.</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Câu hỏi: Đâu là trang phục của môn thể thao đấu vật?</w:t>
              <w:br/>
              <w:t>=&gt; Đáp án: A.</w:t>
              <w:br/>
              <w:t>+ GV đặt câu hỏi, HS quan sát tranh và trả lời câu hỏi.</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815424" behindDoc="0" locked="0" layoutInCell="1" allowOverlap="1" wp14:anchorId="5BA14460" wp14:editId="3346704A">
                  <wp:simplePos x="0" y="0"/>
                  <wp:positionH relativeFrom="margin">
                    <wp:posOffset>477520</wp:posOffset>
                  </wp:positionH>
                  <wp:positionV relativeFrom="paragraph">
                    <wp:posOffset>250825</wp:posOffset>
                  </wp:positionV>
                  <wp:extent cx="623824" cy="1463040"/>
                  <wp:effectExtent l="0" t="0" r="508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1.png"/>
                          <pic:cNvPicPr/>
                        </pic:nvPicPr>
                        <pic:blipFill>
                          <a:blip r:embed="rId16">
                            <a:extLst>
                              <a:ext uri="{28A0092B-C50C-407E-A947-70E740481C1C}">
                                <a14:useLocalDpi xmlns:a14="http://schemas.microsoft.com/office/drawing/2010/main" val="0"/>
                              </a:ext>
                            </a:extLst>
                          </a:blip>
                          <a:stretch>
                            <a:fillRect/>
                          </a:stretch>
                        </pic:blipFill>
                        <pic:spPr bwMode="auto">
                          <a:xfrm>
                            <a:off x="0" y="0"/>
                            <a:ext cx="623824" cy="14630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817472" behindDoc="0" locked="0" layoutInCell="1" allowOverlap="1" wp14:anchorId="0CB45081" wp14:editId="1B9351CC">
                  <wp:simplePos x="0" y="0"/>
                  <wp:positionH relativeFrom="margin">
                    <wp:posOffset>4686300</wp:posOffset>
                  </wp:positionH>
                  <wp:positionV relativeFrom="paragraph">
                    <wp:posOffset>80645</wp:posOffset>
                  </wp:positionV>
                  <wp:extent cx="639092" cy="146304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3.png"/>
                          <pic:cNvPicPr/>
                        </pic:nvPicPr>
                        <pic:blipFill rotWithShape="1">
                          <a:blip r:embed="rId17">
                            <a:extLst>
                              <a:ext uri="{28A0092B-C50C-407E-A947-70E740481C1C}">
                                <a14:useLocalDpi xmlns:a14="http://schemas.microsoft.com/office/drawing/2010/main" val="0"/>
                              </a:ext>
                            </a:extLst>
                          </a:blip>
                          <a:srcRect l="11433" t="4056" r="17683"/>
                          <a:stretch/>
                        </pic:blipFill>
                        <pic:spPr bwMode="auto">
                          <a:xfrm>
                            <a:off x="0" y="0"/>
                            <a:ext cx="639092" cy="14630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816448" behindDoc="0" locked="0" layoutInCell="1" allowOverlap="1" wp14:anchorId="3C4BA834" wp14:editId="2531095E">
                  <wp:simplePos x="0" y="0"/>
                  <wp:positionH relativeFrom="margin">
                    <wp:posOffset>2552700</wp:posOffset>
                  </wp:positionH>
                  <wp:positionV relativeFrom="paragraph">
                    <wp:posOffset>80010</wp:posOffset>
                  </wp:positionV>
                  <wp:extent cx="727697" cy="137160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2.png"/>
                          <pic:cNvPicPr/>
                        </pic:nvPicPr>
                        <pic:blipFill rotWithShape="1">
                          <a:blip r:embed="rId18">
                            <a:extLst>
                              <a:ext uri="{28A0092B-C50C-407E-A947-70E740481C1C}">
                                <a14:useLocalDpi xmlns:a14="http://schemas.microsoft.com/office/drawing/2010/main" val="0"/>
                              </a:ext>
                            </a:extLst>
                          </a:blip>
                          <a:srcRect t="8797" r="11670" b="-1"/>
                          <a:stretch/>
                        </pic:blipFill>
                        <pic:spPr bwMode="auto">
                          <a:xfrm>
                            <a:off x="0" y="0"/>
                            <a:ext cx="727697" cy="1371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20. Đấu vật thú vị.</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liệt kê tên các môn thể thao đối kháng.</w:t>
              <w:br/>
              <w:t>+ GV giới thiệu HS luật chơi của bộ môn đấu vật.</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95968" behindDoc="0" locked="0" layoutInCell="1" allowOverlap="1" wp14:anchorId="6998B94B" wp14:editId="65EF2B32">
                  <wp:simplePos x="0" y="0"/>
                  <wp:positionH relativeFrom="margin">
                    <wp:posOffset>0</wp:posOffset>
                  </wp:positionH>
                  <wp:positionV relativeFrom="paragraph">
                    <wp:posOffset>61595</wp:posOffset>
                  </wp:positionV>
                  <wp:extent cx="2190750" cy="1431925"/>
                  <wp:effectExtent l="0" t="0" r="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37.png"/>
                          <pic:cNvPicPr/>
                        </pic:nvPicPr>
                        <pic:blipFill>
                          <a:blip r:embed="rId19">
                            <a:extLst>
                              <a:ext uri="{28A0092B-C50C-407E-A947-70E740481C1C}">
                                <a14:useLocalDpi xmlns:a14="http://schemas.microsoft.com/office/drawing/2010/main" val="0"/>
                              </a:ext>
                            </a:extLst>
                          </a:blip>
                          <a:stretch>
                            <a:fillRect/>
                          </a:stretch>
                        </pic:blipFill>
                        <pic:spPr>
                          <a:xfrm>
                            <a:off x="0" y="0"/>
                            <a:ext cx="2190750" cy="1431925"/>
                          </a:xfrm>
                          <a:prstGeom prst="rect">
                            <a:avLst/>
                          </a:prstGeom>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96992" behindDoc="0" locked="0" layoutInCell="1" allowOverlap="1" wp14:anchorId="18542850" wp14:editId="6E10D041">
                  <wp:simplePos x="0" y="0"/>
                  <wp:positionH relativeFrom="margin">
                    <wp:posOffset>3533775</wp:posOffset>
                  </wp:positionH>
                  <wp:positionV relativeFrom="paragraph">
                    <wp:posOffset>61595</wp:posOffset>
                  </wp:positionV>
                  <wp:extent cx="2198370" cy="1422400"/>
                  <wp:effectExtent l="0" t="0" r="0" b="635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38.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198370" cy="1422400"/>
                          </a:xfrm>
                          <a:prstGeom prst="rect">
                            <a:avLst/>
                          </a:prstGeom>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800064" behindDoc="0" locked="0" layoutInCell="1" allowOverlap="1" wp14:anchorId="36D43D36" wp14:editId="470D4E1C">
                  <wp:simplePos x="0" y="0"/>
                  <wp:positionH relativeFrom="margin">
                    <wp:align>right</wp:align>
                  </wp:positionH>
                  <wp:positionV relativeFrom="paragraph">
                    <wp:posOffset>11430</wp:posOffset>
                  </wp:positionV>
                  <wp:extent cx="2200910" cy="1430655"/>
                  <wp:effectExtent l="0" t="0" r="8890" b="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39.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200910" cy="1430655"/>
                          </a:xfrm>
                          <a:prstGeom prst="rect">
                            <a:avLst/>
                          </a:prstGeom>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98016" behindDoc="0" locked="0" layoutInCell="1" allowOverlap="1" wp14:anchorId="5BCC38AD" wp14:editId="7E720175">
                  <wp:simplePos x="0" y="0"/>
                  <wp:positionH relativeFrom="margin">
                    <wp:align>left</wp:align>
                  </wp:positionH>
                  <wp:positionV relativeFrom="paragraph">
                    <wp:posOffset>11430</wp:posOffset>
                  </wp:positionV>
                  <wp:extent cx="2200275" cy="1431925"/>
                  <wp:effectExtent l="0" t="0" r="9525"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39.png"/>
                          <pic:cNvPicPr/>
                        </pic:nvPicPr>
                        <pic:blipFill>
                          <a:blip r:embed="rId22">
                            <a:extLst>
                              <a:ext uri="{28A0092B-C50C-407E-A947-70E740481C1C}">
                                <a14:useLocalDpi xmlns:a14="http://schemas.microsoft.com/office/drawing/2010/main" val="0"/>
                              </a:ext>
                            </a:extLst>
                          </a:blip>
                          <a:stretch>
                            <a:fillRect/>
                          </a:stretch>
                        </pic:blipFill>
                        <pic:spPr>
                          <a:xfrm>
                            <a:off x="0" y="0"/>
                            <a:ext cx="2200275" cy="1431925"/>
                          </a:xfrm>
                          <a:prstGeom prst="rect">
                            <a:avLst/>
                          </a:prstGeom>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Phân biệt được các môn thể thao đối kháng.</w:t>
              <w:br/>
              <w:t>+ Hiểu được luật chơi của bộ môn đấu vật.</w:t>
              <w:br/>
              <w:t>+ Các môn thể thao đối kháng:</w:t>
              <w:br/>
              <w:t>+ Luật chơi của bộ môn đấu vật:</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20. Đấu vật thú vị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20. Đấu vật thú vị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thiết bị, lựa chọn các mảnh ghép và lắp ghép theo hướng dẫn.</w:t>
              <w:br/>
              <w:t>+ HS tiến hành lắp ráp, sáng tạo dựa trên gợi ý của GV và những mảnh ghép còn lại.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40672" behindDoc="0" locked="0" layoutInCell="1" allowOverlap="1" wp14:anchorId="53FA1EF2" wp14:editId="7A873413">
                  <wp:simplePos x="0" y="0"/>
                  <wp:positionH relativeFrom="margin">
                    <wp:align>center</wp:align>
                  </wp:positionH>
                  <wp:positionV relativeFrom="paragraph">
                    <wp:posOffset>11430</wp:posOffset>
                  </wp:positionV>
                  <wp:extent cx="1457325" cy="1733550"/>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AppData\Local\Temp\Articulate\Storyline\6b5sQnnFF6W.png"/>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1457325" cy="173355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 các chi tiết khác cho robot.</w:t>
              <w:br/>
              <w:t>+ HS tiến hành lắp ráp, sáng tạo dựa trên gợi ý của GV và những mảnh ghép còn trong hộp.</w:t>
              <w:br/>
              <w:t>5. Sáng tạo (Let’s move)</w:t>
              <w:br/>
              <w:t>- Mục tiêu:</w:t>
              <w:br/>
              <w:t>+ Vận hành được robot đã lắp, tham gia các trò chơi với robot.</w:t>
              <w:br/>
              <w:t>+ Tháo chốt, sắp xếp ngăn nắp các mảnh ghép vào trong hộp.</w:t>
              <w:br/>
              <w:t>- Nội dung: HS vận hành robot vừa lắp, chơi với robot và tháo chốt dọn dẹp đồ dùng khi kết thúc tiết học.</w:t>
              <w:br/>
              <w:t>+ GV tổ chức cho HS chơi với robot sau khi lắp xong.</w:t>
              <w:br/>
              <w:t>+ GV yêu cầu HS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br/>
              <w:t>+ Vận hành được robot đã lắp, tham gia các trò chơi với robot.</w:t>
              <w:br/>
              <w:t>+ Tháo chốt, sắp xếp ngăn nắp các mảnh ghép vào trong hộp.</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jpg"/><Relationship Id="rId21" Type="http://schemas.openxmlformats.org/officeDocument/2006/relationships/image" Target="media/image8.jpg"/><Relationship Id="rId22" Type="http://schemas.openxmlformats.org/officeDocument/2006/relationships/image" Target="media/image9.png"/><Relationship Id="rId23" Type="http://schemas.openxmlformats.org/officeDocument/2006/relationships/image" Target="media/image1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