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15/08/2026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19/08/2026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2. HÀM RĂNG TRẮNG SÁNG (Tiết: 2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biệt được những việc làm ảnh hưởng tốt và không tốt đến sức khỏe và răng miệng.</w:t>
      </w:r>
    </w:p>
    <w:p>
      <w:pPr>
        <w:spacing w:line="276" w:lineRule="auto" w:after="60" w:before="0"/>
        <w:ind w:firstLine="709"/>
        <w:jc w:val="both"/>
      </w:pPr>
      <w:r>
        <w:rPr>
          <w:rFonts w:ascii="Times New Roman" w:hAnsi="Times New Roman" w:cs="Times New Roman" w:eastAsia="Times New Roman"/>
          <w:b w:val="0"/>
          <w:i w:val="0"/>
          <w:sz w:val="26"/>
        </w:rPr>
        <w:t>- Nhận biết được các loại răng và chức năng của mỗi loại.</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 Hàm răng trắng sáng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 Hàm răng trắng sáng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 Hàm răng trắng sáng.</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 Hàm răng trắng sáng.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1: Việc làm nào dưới đây có ích hay không đối với sức khỏe?</w:t>
              <w:br/>
              <w:t>* Câu hỏi 2: Chúng ta nên làm gì để có hàm răng khỏe đẹp?</w:t>
              <w:br/>
              <w:t>+ GV yêu cầu HS quan sát tranh và trả lời câu hỏi.</w:t>
              <w:br/>
              <w:t>+ GV mời HS trả lời câu hỏi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 Hàm răng trắng sáng.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quan sát tranh và nêu tên, chức năng của các loại răng.</w:t>
              <w:br/>
              <w:t>+ GV mời HS phát biểu và nhận xét.</w:t>
              <w:br/>
              <w:t>+ GV yêu cầu HS chia sẻ cách đánh răng của mình và giới thiệu các bước đánh răng đúng cách.</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Nhận biết được các loại răng và chức năng của mỗi loại.</w:t>
              <w:br/>
              <w:t>+ Tìm hiểu các bước đánh răng đúng cách.</w:t>
              <w:br/>
              <w:t>+ Các loại răng và chức năng:</w:t>
              <w:br/>
              <w:t>+ Các bước đánh răng: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 Hàm răng trắng sáng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 Hàm răng trắng sáng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extent cx="2209083" cy="1990001"/>
                  <wp:effectExtent l="0" t="0" r="0" b="0"/>
                  <wp:docPr id="1789332649" name="image4.png" descr="A toy robot with many small piec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toy robot with many small pieces&#10;&#10;Description automatically generated with medium confidence"/>
                          <pic:cNvPicPr preferRelativeResize="0"/>
                        </pic:nvPicPr>
                        <pic:blipFill>
                          <a:blip r:embed="rId16"/>
                          <a:srcRect/>
                          <a:stretch>
                            <a:fillRect/>
                          </a:stretch>
                        </pic:blipFill>
                        <pic:spPr>
                          <a:xfrm>
                            <a:off x="0" y="0"/>
                            <a:ext cx="2209083" cy="1990001"/>
                          </a:xfrm>
                          <a:prstGeom prst="rect">
                            <a:avLst/>
                          </a:prstGeom>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