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05/09/2026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09/09/2026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5. NHỮNG BẠN NHỎ LỄ PHÉP (Tiết: 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kiểu chào của những quốc gia khác nhau.</w:t>
      </w:r>
    </w:p>
    <w:p>
      <w:pPr>
        <w:spacing w:line="276" w:lineRule="auto" w:after="60" w:before="0"/>
        <w:ind w:firstLine="709"/>
        <w:jc w:val="both"/>
      </w:pPr>
      <w:r>
        <w:rPr>
          <w:rFonts w:ascii="Times New Roman" w:hAnsi="Times New Roman" w:cs="Times New Roman" w:eastAsia="Times New Roman"/>
          <w:b w:val="0"/>
          <w:i w:val="0"/>
          <w:sz w:val="26"/>
        </w:rPr>
        <w:t>- Tìm hiểu những điều nên làm để trở thành bạn nhỏ lễ phép.</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5. Những bạn nhỏ lễ phép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5. Những bạn nhỏ lễ phép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5. Những bạn nhỏ lễ phép.</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5. Những bạn nhỏ lễ phép.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=&gt; Đáp án: B</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Đâu là hành động không nên làm khi gặp người lớn?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5. Những bạn nhỏ lễ phép.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liệt kê những hành động, việc làm của một HS lễ phép.</w:t>
              <w:br/>
              <w:t>+ GV mời HS phát biểu và nhận xét, bổ sung cho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những điều nên làm để trở thành bạn nhỏ lễ phép.</w:t>
              <w:br/>
              <w:t>+ Kiểu chào hỏi đặc trưng của một số quốc gia:</w:t>
              <w:br/>
              <w:t>+ Những việc làm để trở thành bạn nhỏ lễ phép: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5. Những bạn nhỏ lễ phép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5. Những bạn nhỏ lễ phép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1369726" cy="2452195"/>
                  <wp:effectExtent b="0" l="0" r="0" t="0"/>
                  <wp:docPr descr="A toy robot with many pieces&#10;&#10;Description automatically generated with medium confidence" id="1943556617" name="image9.png"/>
                  <a:graphic>
                    <a:graphicData uri="http://schemas.openxmlformats.org/drawingml/2006/picture">
                      <pic:pic>
                        <pic:nvPicPr>
                          <pic:cNvPr descr="A toy robot with many pieces&#10;&#10;Description automatically generated with medium confidence" id="0" name="image9.png"/>
                          <pic:cNvPicPr preferRelativeResize="0"/>
                        </pic:nvPicPr>
                        <pic:blipFill>
                          <a:blip r:embed="rId16"/>
                          <a:srcRect b="0" l="0" r="0" t="0"/>
                          <a:stretch>
                            <a:fillRect/>
                          </a:stretch>
                        </pic:blipFill>
                        <pic:spPr>
                          <a:xfrm>
                            <a:off x="0" y="0"/>
                            <a:ext cx="1369726" cy="2452195"/>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