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29/08/2026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01/09/2026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3. ROBOT NHẬN BIẾT ÂM THANH</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3</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Tìm hiểu cách con người và robot có thể nhận biết âm thanh.</w:t>
      </w:r>
    </w:p>
    <w:p>
      <w:pPr>
        <w:spacing w:line="276" w:lineRule="auto" w:after="60" w:before="0"/>
        <w:ind w:firstLine="0" w:left="850"/>
        <w:jc w:val="both"/>
      </w:pPr>
      <w:r>
        <w:rPr>
          <w:rFonts w:ascii="Times New Roman" w:hAnsi="Times New Roman" w:cs="Times New Roman" w:eastAsia="Times New Roman"/>
          <w:b w:val="0"/>
          <w:i w:val="0"/>
          <w:sz w:val="26"/>
        </w:rPr>
        <w:t>- Tìm hiểu giá trị đầu ra của bộ điều khiển RB88.</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3. Robot nhận biết âm thanh.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3. Robot nhận biết âm thanh.</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3. Robot nhận biết âm thanh.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3. Robot nhận biết âm thanh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cho HS quan sát hình ảnh và đặt câu hỏi.</w:t>
              <w:br/>
              <w:t>+ HS quan sát hình ảnh và trả lời câu hỏi.</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39FCE4F2" wp14:editId="634F9EF8">
                  <wp:extent cx="5790692" cy="1461770"/>
                  <wp:effectExtent l="0" t="0" r="635" b="5080"/>
                  <wp:docPr id="57" name="picture 57" descr="Sung. Tên ảnh gốc: CLP000019e80014.bmp Kích thước ảnh gốc: rộng 959 pixel x cao 20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5804859" cy="1465346"/>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Nêu được bản chất của âm thanh.</w:t>
              <w:br/>
              <w:t>Câu trả lời của HS.</w:t>
              <w:br/>
              <w:t>+ Câu hỏi 1: Hãy dự đoán đâu là thiết bị phát âm thanh và đâu là thiết bị nhận dạng âm thanh?</w:t>
              <w:br/>
              <w:t>+ Câu hỏi 2: Bản chất của âm thanh là gì?</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3. Robot nhận biết âm thanh.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kiến thức cho HS.</w:t>
              <w:br/>
              <w:t>+ HS lắng nghe và ghi vào vở.</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33820D7E" wp14:editId="0B897044">
                  <wp:extent cx="4426568" cy="2962894"/>
                  <wp:effectExtent l="0" t="0" r="0" b="9525"/>
                  <wp:docPr id="58" name="picture 58" descr="Sung. Tên ảnh gốc: CLP000019e80015.bmp Kích thước ảnh gốc: rộng 897 pixel x cao 605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4435426" cy="2968823"/>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cách con người và robot có thể nhận biết âm thanh.</w:t>
              <w:br/>
              <w:t>+ Tìm hiểu giá trị đầu ra của bộ điều khiển RB88.</w:t>
              <w:br/>
              <w:t>Vở ghi của HS.</w:t>
              <w:br/>
              <w:t>+ Cách chúng ta phát hiện âm thanh: Âm thanh được vành tai hứng, truyền qua ống tai làm rung màng nhĩ, chuyển đổi nó thành tín hiệu rung và sau đó thành tín hiệu điện, được truyền đến não thông qua dây thần kinh thính giác, giúp chúng ta cảm nhận được âm thanh.</w:t>
              <w:br/>
              <w:t>+ Cách robot phát hiện âm thanh: Chuyển âm thanh thành tín hiệu điện thông qua cảm biến phát hiện âm thanh (micro) trên bộ điều khiển.</w:t>
              <w:br/>
              <w:t>+ GV thông báo tới học sinh: Đối với bộ điều khiển RB88.</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3. Robot nhận biết âm thanh.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3. Robot nhận biết âm thanh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robot. Lưu ý sử dụng chốt trong suốt.</w:t>
              <w:br/>
              <w:t>+ HS tiến hành lắp ráp động cơ dynamixel.</w:t>
              <w:br/>
              <w:t>+ Học sinh tiến hành lắp ráp robot Hải cẩu.</w:t>
              <w:br/>
              <w:t>- Tiến hành tải code:</w:t>
              <w:br/>
              <w:t>+ Sau khi vào R+ Block tiến hành chọn động cơ RB88.</w:t>
              <w:br/>
              <w:t>+ Trong cửa sổ chọn bài Hải Cẩu: Al2 – 03.</w:t>
              <w:br/>
              <w:t>+ Nhấn kết nối động cơ</w:t>
              <w:br/>
              <w:t>+ Tải chương trình</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200486F0" wp14:editId="68B960C1">
                  <wp:extent cx="4905971" cy="1166842"/>
                  <wp:effectExtent l="0" t="0" r="0" b="0"/>
                  <wp:docPr id="9" name="picture 7" descr="Sung. Tên của ảnh gốc: CLP000036c4000b.bmp Kích thước của ảnh gốc: rộng 902 pixel x cao 167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rcRect/>
                          <a:stretch>
                            <a:fillRect/>
                          </a:stretch>
                        </pic:blipFill>
                        <pic:spPr>
                          <a:xfrm>
                            <a:off x="0" y="0"/>
                            <a:ext cx="4934650" cy="1173663"/>
                          </a:xfrm>
                          <a:prstGeom prst="rect">
                            <a:avLst/>
                          </a:prstGeom>
                        </pic:spPr>
                      </pic:pic>
                    </a:graphicData>
                  </a:graphic>
                </wp:inline>
              </w:drawing>
            </w:r>
          </w:p>
          <w:p>
            <w:pPr>
              <w:jc w:val="center"/>
            </w:pPr>
            <w:r>
              <w:drawing>
                <wp:inline distT="0" distB="0" distL="0" distR="0" wp14:anchorId="6B3039C9" wp14:editId="40329200">
                  <wp:extent cx="4185877" cy="3259455"/>
                  <wp:effectExtent l="0" t="0" r="5715" b="0"/>
                  <wp:docPr id="63" name="picture 63" descr="Sung. Tên ảnh gốc: CLP000019e8001a.bmp Kích thước ảnh gốc: rộng 844 pixel x cao 652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9" cstate="print">
                            <a:lum/>
                          </a:blip>
                          <a:srcRect/>
                          <a:stretch>
                            <a:fillRect/>
                          </a:stretch>
                        </pic:blipFill>
                        <pic:spPr>
                          <a:xfrm>
                            <a:off x="0" y="0"/>
                            <a:ext cx="4203027" cy="3272810"/>
                          </a:xfrm>
                          <a:prstGeom prst="rect">
                            <a:avLst/>
                          </a:prstGeom>
                        </pic:spPr>
                      </pic:pic>
                    </a:graphicData>
                  </a:graphic>
                </wp:inline>
              </w:drawing>
            </w:r>
          </w:p>
          <w:p>
            <w:pPr>
              <w:jc w:val="center"/>
            </w:pPr>
            <w:r>
              <w:drawing>
                <wp:inline distT="0" distB="0" distL="0" distR="0" wp14:anchorId="2994D41B" wp14:editId="5A75DB05">
                  <wp:extent cx="3238725" cy="1855228"/>
                  <wp:effectExtent l="0" t="0" r="0" b="0"/>
                  <wp:docPr id="65" name="picture 65" descr="Sung. Tên ảnh gốc: CLP000036c40012.bmp Kích thước ảnh gốc: rộng 414 pixel x cao 23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0" cstate="print">
                            <a:lum/>
                          </a:blip>
                          <a:srcRect/>
                          <a:stretch>
                            <a:fillRect/>
                          </a:stretch>
                        </pic:blipFill>
                        <pic:spPr>
                          <a:xfrm>
                            <a:off x="0" y="0"/>
                            <a:ext cx="3297876" cy="1889111"/>
                          </a:xfrm>
                          <a:prstGeom prst="rect">
                            <a:avLst/>
                          </a:prstGeom>
                        </pic:spPr>
                      </pic:pic>
                    </a:graphicData>
                  </a:graphic>
                </wp:inline>
              </w:drawing>
            </w:r>
          </w:p>
          <w:p>
            <w:pPr>
              <w:jc w:val="center"/>
            </w:pPr>
            <w:r>
              <w:drawing>
                <wp:anchor distT="0" distB="0" distL="114300" distR="114300" simplePos="0" relativeHeight="251658240" behindDoc="0" locked="0" layoutInCell="1" allowOverlap="1" wp14:anchorId="1242344B" wp14:editId="1C46A9E2">
                  <wp:simplePos x="0" y="0"/>
                  <wp:positionH relativeFrom="column">
                    <wp:posOffset>1560195</wp:posOffset>
                  </wp:positionH>
                  <wp:positionV relativeFrom="paragraph">
                    <wp:posOffset>1905</wp:posOffset>
                  </wp:positionV>
                  <wp:extent cx="2196465" cy="518160"/>
                  <wp:effectExtent l="0" t="0" r="0" b="0"/>
                  <wp:wrapSquare wrapText="bothSides"/>
                  <wp:docPr id="69" name="picture 69" descr="Sung. Tên ảnh gốc: CLP000036c40018.bmp Kích thước ảnh gốc: rộng 298 pixel x cao 70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1" cstate="print">
                            <a:lum/>
                            <a:extLst>
                              <a:ext uri="{28A0092B-C50C-407E-A947-70E740481C1C}">
                                <a14:useLocalDpi xmlns:a14="http://schemas.microsoft.com/office/drawing/2010/main" val="0"/>
                              </a:ext>
                            </a:extLst>
                          </a:blip>
                          <a:srcRect/>
                          <a:stretch>
                            <a:fillRect/>
                          </a:stretch>
                        </pic:blipFill>
                        <pic:spPr>
                          <a:xfrm>
                            <a:off x="0" y="0"/>
                            <a:ext cx="2196465" cy="518160"/>
                          </a:xfrm>
                          <a:prstGeom prst="rect">
                            <a:avLst/>
                          </a:prstGeom>
                        </pic:spPr>
                      </pic:pic>
                    </a:graphicData>
                  </a:graphic>
                  <wp14:sizeRelH relativeFrom="page">
                    <wp14:pctWidth>0</wp14:pctWidth>
                  </wp14:sizeRelH>
                  <wp14:sizeRelV relativeFrom="page">
                    <wp14:pctHeight>0</wp14:pctHeight>
                  </wp14:sizeRelV>
                </wp:anchor>
              </w:drawing>
            </w:r>
          </w:p>
          <w:p>
            <w:pPr>
              <w:jc w:val="center"/>
            </w:pPr>
            <w:r>
              <w:drawing>
                <wp:inline distT="0" distB="0" distL="0" distR="0" wp14:anchorId="33A2629C" wp14:editId="2B586A77">
                  <wp:extent cx="2276856" cy="504190"/>
                  <wp:effectExtent l="0" t="0" r="9525" b="0"/>
                  <wp:docPr id="68" name="picture 68" descr="Sung. Tên ảnh gốc: CLP000036c40017.bmp Kích thước ảnh gốc: rộng 297 pixel x cao 71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2" cstate="print">
                            <a:lum/>
                          </a:blip>
                          <a:srcRect/>
                          <a:stretch>
                            <a:fillRect/>
                          </a:stretch>
                        </pic:blipFill>
                        <pic:spPr>
                          <a:xfrm>
                            <a:off x="0" y="0"/>
                            <a:ext cx="2278843" cy="504630"/>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cho robot.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