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09/01/2027</w:t>
            </w:r>
          </w:p>
          <w:p>
            <w:pPr>
              <w:spacing w:line="360" w:lineRule="auto" w:after="40"/>
              <w:jc w:val="left"/>
            </w:pPr>
            <w:r>
              <w:rPr>
                <w:rFonts w:ascii="Times New Roman" w:hAnsi="Times New Roman" w:eastAsia="Times New Roman"/>
                <w:b w:val="0"/>
                <w:i w:val="0"/>
                <w:sz w:val="26"/>
              </w:rPr>
              <w:t>Ngày dạy: 14/01/2027</w:t>
            </w:r>
          </w:p>
          <w:p>
            <w:pPr>
              <w:spacing w:line="360" w:lineRule="auto" w:after="40"/>
              <w:jc w:val="left"/>
            </w:pPr>
            <w:r>
              <w:rPr>
                <w:rFonts w:ascii="Times New Roman" w:hAnsi="Times New Roman" w:eastAsia="Times New Roman"/>
                <w:b w:val="0"/>
                <w:i w:val="0"/>
                <w:sz w:val="26"/>
              </w:rPr>
              <w:t>Lớp: 3A1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10. BẢO VỆ THÔNG TIN KHI DÙNG MÁY TÍNH (Tiết: 23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Biết thông tin cá nhân và gia đình cần được giữ bí mật.</w:t>
      </w:r>
    </w:p>
    <w:p>
      <w:pPr>
        <w:spacing w:line="319" w:lineRule="auto" w:after="60" w:before="0"/>
        <w:ind w:firstLine="0" w:left="850"/>
        <w:jc w:val="both"/>
      </w:pPr>
      <w:r>
        <w:rPr>
          <w:rFonts w:ascii="Times New Roman" w:hAnsi="Times New Roman" w:eastAsia="Times New Roman"/>
          <w:b w:val="0"/>
          <w:i w:val="0"/>
          <w:sz w:val="26"/>
        </w:rPr>
        <w:t>+ Không tùy tiện cung cấp cho người lạ.</w:t>
      </w:r>
    </w:p>
    <w:p>
      <w:pPr>
        <w:spacing w:line="319" w:lineRule="auto" w:after="60" w:before="0"/>
        <w:ind w:firstLine="0" w:left="850"/>
        <w:jc w:val="both"/>
      </w:pPr>
      <w:r>
        <w:rPr>
          <w:rFonts w:ascii="Times New Roman" w:hAnsi="Times New Roman" w:eastAsia="Times New Roman"/>
          <w:b w:val="0"/>
          <w:i w:val="0"/>
          <w:sz w:val="26"/>
        </w:rPr>
        <w:t>+ Biết xin phép thầy cô, bố mẹ khi dùng máy.</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NLb (Ứng xử phù hợp trong môi trường số): Nhận biết và tuân thủ các quy định về an toàn, đạo đức và bản quyền thông tin trong bài Bài 10: Bảo vệ thông tin khi dùng máy tính. (Đạt được thông qua Hoạt động 2)</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Sử dụng thiết bị và phần mềm đúng cách, có ý thức bảo vệ dữ liệu và thông tin cá nhân.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- 4.2.CB1a: Lựa chọn được những cách thức đơn giản để bảo vệ dữ liệu cá nhân và quyền riêng tư trong môi trường số. (Nhận biết các nguy cơ mất an toàn thông tin và bảo vệ dữ liệu cá nhân trên môi trường số). (Đạt được thông qua Hoạt động 2, Hoạt động 3)</w:t>
      </w:r>
    </w:p>
    <w:p>
      <w:pPr>
        <w:spacing w:after="0" w:line="276" w:lineRule="auto"/>
        <w:ind w:left="850" w:firstLine="0"/>
      </w:pPr>
      <w:r>
        <w:rPr>
          <w:rFonts w:ascii="Times New Roman" w:hAnsi="Times New Roman" w:cs="Times New Roman"/>
          <w:sz w:val="26"/>
        </w:rPr>
        <w:t>- 4.1.CB1a: Nhận biết được cách bảo vệ thiết bị và nội dung số một cách đơn giản. (Tuân thủ các biện pháp bảo vệ thiết bị và phòng tránh phần mềm độc hại). (Đạt được thông qua Hoạt động 4)</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10: Bảo vệ thông tin khi dùng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Bài 10: Bảo vệ thông tin khi dùng máy tính.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Bài 10: Bảo vệ thông tin khi dùng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