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25/03/2027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toàn diện năng lực tin học cuối năm học qua bài thi thực hành tổng hợp trên máy tính.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Đánh giá định kỳ 4.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- 5.4.CB1a: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