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19/09/2026</w:t>
            </w:r>
          </w:p>
          <w:p>
            <w:pPr>
              <w:spacing w:line="276" w:lineRule="auto" w:after="40"/>
              <w:jc w:val="left"/>
            </w:pPr>
            <w:r>
              <w:rPr>
                <w:rFonts w:ascii="Times New Roman" w:hAnsi="Times New Roman" w:eastAsia="Times New Roman" w:cs="Times New Roman"/>
                <w:b w:val="0"/>
                <w:i w:val="0"/>
                <w:sz w:val="26"/>
              </w:rPr>
              <w:t>Ngày dạy: 25/09/2026</w:t>
            </w:r>
          </w:p>
          <w:p>
            <w:pPr>
              <w:spacing w:line="276" w:lineRule="auto" w:after="40"/>
              <w:jc w:val="left"/>
            </w:pPr>
            <w:r>
              <w:rPr>
                <w:rFonts w:ascii="Times New Roman" w:hAnsi="Times New Roman" w:eastAsia="Times New Roman" w:cs="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cs="Times New Roman"/>
          <w:b/>
          <w:i w:val="0"/>
          <w:sz w:val="26"/>
        </w:rPr>
        <w:t>TÊN BÀI DẠY: BÀI 4. MẠNG MÁY TÍNH (TIẾT 2)</w:t>
      </w:r>
    </w:p>
    <w:p>
      <w:pPr>
        <w:spacing w:line="276" w:lineRule="auto" w:after="60" w:before="0"/>
        <w:jc w:val="center"/>
      </w:pPr>
      <w:r>
        <w:rPr>
          <w:rFonts w:ascii="Times New Roman" w:hAnsi="Times New Roman" w:eastAsia="Times New Roman" w:cs="Times New Roman"/>
          <w:b/>
          <w:i/>
          <w:sz w:val="26"/>
        </w:rPr>
        <w:t>Môn học: Tin học</w:t>
      </w:r>
    </w:p>
    <w:p>
      <w:pPr>
        <w:spacing w:line="276" w:lineRule="auto" w:after="60" w:before="0"/>
        <w:jc w:val="center"/>
      </w:pPr>
      <w:r>
        <w:rPr>
          <w:rFonts w:ascii="Times New Roman" w:hAnsi="Times New Roman" w:eastAsia="Times New Roman" w:cs="Times New Roman"/>
          <w:b/>
          <w:i/>
          <w:sz w:val="26"/>
        </w:rPr>
        <w:t>Thời lượng: 1 tiết (45 phút)</w:t>
      </w:r>
    </w:p>
    <w:p>
      <w:pPr>
        <w:spacing w:line="276" w:lineRule="auto" w:after="60" w:before="0"/>
        <w:jc w:val="center"/>
      </w:pPr>
      <w:r>
        <w:rPr>
          <w:rFonts w:ascii="Times New Roman" w:hAnsi="Times New Roman" w:eastAsia="Times New Roman" w:cs="Times New Roman"/>
          <w:b/>
          <w:i w:val="0"/>
          <w:sz w:val="26"/>
        </w:rPr>
        <w:t>Tiết theo PPCT: 8</w:t>
      </w:r>
    </w:p>
    <w:p>
      <w:pPr>
        <w:spacing w:line="276" w:lineRule="auto" w:after="60" w:before="0"/>
        <w:ind w:firstLine="0"/>
        <w:jc w:val="both"/>
      </w:pPr>
      <w:r>
        <w:rPr>
          <w:rFonts w:ascii="Times New Roman" w:hAnsi="Times New Roman" w:eastAsia="Times New Roman" w:cs="Times New Roman"/>
          <w:b/>
          <w:i w:val="0"/>
          <w:sz w:val="26"/>
        </w:rPr>
        <w:t>I. Mục tiêu</w:t>
      </w:r>
    </w:p>
    <w:p>
      <w:pPr>
        <w:spacing w:line="276" w:lineRule="auto" w:after="60" w:before="0"/>
        <w:ind w:firstLine="284"/>
        <w:jc w:val="both"/>
      </w:pPr>
      <w:r>
        <w:rPr>
          <w:rFonts w:ascii="Times New Roman" w:hAnsi="Times New Roman" w:eastAsia="Times New Roman" w:cs="Times New Roman"/>
          <w:b/>
          <w:i w:val="0"/>
          <w:sz w:val="26"/>
        </w:rPr>
        <w:t>1. Kiến thức:</w:t>
      </w:r>
    </w:p>
    <w:p>
      <w:pPr>
        <w:spacing w:line="276" w:lineRule="auto" w:after="60" w:before="0"/>
        <w:ind w:firstLine="0" w:left="850"/>
        <w:jc w:val="both"/>
      </w:pPr>
      <w:r>
        <w:rPr>
          <w:rFonts w:ascii="Times New Roman" w:hAnsi="Times New Roman" w:eastAsia="Times New Roman" w:cs="Times New Roman"/>
          <w:b w:val="0"/>
          <w:i w:val="0"/>
          <w:sz w:val="26"/>
        </w:rPr>
        <w:t>- Nhận biết các thành phần chính của mạng máy tính (thiết bị đầu cuối, thiết bị kết nối, phần mềm mạng); phân biệt mạng có dây và không dây.</w:t>
      </w:r>
    </w:p>
    <w:p>
      <w:pPr>
        <w:spacing w:line="276" w:lineRule="auto" w:after="60" w:before="0"/>
        <w:ind w:firstLine="284"/>
        <w:jc w:val="both"/>
      </w:pPr>
      <w:r>
        <w:rPr>
          <w:rFonts w:ascii="Times New Roman" w:hAnsi="Times New Roman" w:eastAsia="Times New Roman" w:cs="Times New Roman"/>
          <w:b/>
          <w:i w:val="0"/>
          <w:sz w:val="26"/>
        </w:rPr>
        <w:t>2. Năng lực:</w:t>
      </w:r>
    </w:p>
    <w:p>
      <w:pPr>
        <w:spacing w:line="276" w:lineRule="auto" w:after="60" w:before="0"/>
        <w:ind w:firstLine="567"/>
        <w:jc w:val="both"/>
      </w:pPr>
      <w:r>
        <w:rPr>
          <w:rFonts w:ascii="Times New Roman" w:hAnsi="Times New Roman" w:eastAsia="Times New Roman" w:cs="Times New Roman"/>
          <w:b/>
          <w:i w:val="0"/>
          <w:sz w:val="26"/>
        </w:rPr>
        <w:t>2.1. Năng lực đặc thù (Tin học):</w:t>
      </w:r>
    </w:p>
    <w:p>
      <w:pPr>
        <w:spacing w:line="276" w:lineRule="auto" w:after="60" w:before="0"/>
        <w:ind w:firstLine="0" w:left="850"/>
        <w:jc w:val="both"/>
      </w:pPr>
      <w:r>
        <w:rPr>
          <w:rFonts w:ascii="Times New Roman" w:hAnsi="Times New Roman" w:eastAsia="Times New Roman" w:cs="Times New Roman"/>
          <w:b w:val="0"/>
          <w:i w:val="0"/>
          <w:sz w:val="26"/>
        </w:rPr>
        <w:t>- NLa (Sử dụng và quản lí các phương tiện ICT): Nhận diện đúng các bộ phận thiết bị, phần cứng và quản lý tệp/thư mục an toàn trong bài Bài 4. Mạng máy tính (Tiết 2). (Đạt được thông qua Hoạt động 2)</w:t>
      </w:r>
      <w:r>
        <w:rPr>
          <w:rFonts w:ascii="Times New Roman" w:hAnsi="Times New Roman" w:cs="Times New Roman"/>
          <w:i/>
          <w:sz w:val="26"/>
        </w:rPr>
        <w:t xml:space="preserve"> (Trang SGK: 19 - 21 (Kết nối tri thức))</w:t>
      </w:r>
    </w:p>
    <w:p>
      <w:pPr>
        <w:spacing w:line="276" w:lineRule="auto" w:after="60" w:before="0"/>
        <w:ind w:firstLine="0" w:left="850"/>
        <w:jc w:val="both"/>
      </w:pPr>
      <w:r>
        <w:rPr>
          <w:rFonts w:ascii="Times New Roman" w:hAnsi="Times New Roman" w:eastAsia="Times New Roman" w:cs="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cs="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- 1.1.CB3b: Thực hiện được rõ ràng và theo quy trình các tìm kiếm để tìm dữ liệu, thông tin và nội dung trong môi trường số. (Duyệt, tìm kiếm và thu thập dữ liệu, thông tin hiệu quả trên môi trường mạng). (Đạt được thông qua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(Đánh giá độ tin cậy và chọn lọc thông tin chính xác từ các nguồn số). (Đạt được thông qua Hoạt động 3, Hoạt động 4)</w:t>
      </w:r>
    </w:p>
    <w:p>
      <w:pPr>
        <w:spacing w:line="276" w:lineRule="auto" w:after="60" w:before="0"/>
        <w:ind w:firstLine="567"/>
        <w:jc w:val="both"/>
      </w:pPr>
      <w:r>
        <w:rPr>
          <w:rFonts w:ascii="Times New Roman" w:hAnsi="Times New Roman" w:eastAsia="Times New Roman" w:cs="Times New Roman"/>
          <w:b/>
          <w:i w:val="0"/>
          <w:sz w:val="26"/>
        </w:rPr>
        <w:t>2.3. Năng lực chung:</w:t>
      </w:r>
    </w:p>
    <w:p>
      <w:pPr>
        <w:spacing w:line="276" w:lineRule="auto" w:after="60" w:before="0"/>
        <w:ind w:firstLine="0" w:left="850"/>
        <w:jc w:val="both"/>
      </w:pPr>
      <w:r>
        <w:rPr>
          <w:rFonts w:ascii="Times New Roman" w:hAnsi="Times New Roman" w:eastAsia="Times New Roman" w:cs="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cs="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Giải quyết vấn đề và sáng tạo: Phát hiện và sửa lỗi trong quá trình thực hành, đề xuất ý tưởng ứng dụng mới. (Đạt được thông qua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6.C1.1: </w:t>
      </w:r>
      <w:r>
        <w:rPr>
          <w:rFonts w:ascii="Times New Roman" w:hAnsi="Times New Roman" w:cs="Times New Roman"/>
          <w:b w:val="0"/>
          <w:sz w:val="26"/>
        </w:rPr>
        <w:t>Phân biệt được mạng có dây và không dây; nhận biết các thiết bị kết nối mạng thông minh (Đạt được thông qua Hoạt động 2, Hoạt động 3).</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6.B2.1: </w:t>
      </w:r>
      <w:r>
        <w:rPr>
          <w:rFonts w:ascii="Times New Roman" w:hAnsi="Times New Roman" w:cs="Times New Roman"/>
          <w:b w:val="0"/>
          <w:sz w:val="26"/>
        </w:rPr>
        <w:t>Biết cách chia sẻ thông tin an toàn trong mạng nội bộ và mạng Internet (Đạt được thông qua Hoạt động 3, Hoạt động 4).</w:t>
      </w:r>
    </w:p>
    <w:p>
      <w:pPr>
        <w:spacing w:line="276" w:lineRule="auto" w:after="60" w:before="0"/>
        <w:ind w:firstLine="284"/>
        <w:jc w:val="both"/>
      </w:pPr>
      <w:r>
        <w:rPr>
          <w:rFonts w:ascii="Times New Roman" w:hAnsi="Times New Roman" w:eastAsia="Times New Roman" w:cs="Times New Roman"/>
          <w:b/>
          <w:i w:val="0"/>
          <w:sz w:val="26"/>
        </w:rPr>
        <w:t>3. Phẩm chất:</w:t>
      </w:r>
    </w:p>
    <w:p>
      <w:pPr>
        <w:spacing w:line="276" w:lineRule="auto" w:after="60" w:before="0"/>
        <w:ind w:firstLine="0" w:left="850"/>
        <w:jc w:val="both"/>
      </w:pPr>
      <w:r>
        <w:rPr>
          <w:rFonts w:ascii="Times New Roman" w:hAnsi="Times New Roman" w:eastAsia="Times New Roman" w:cs="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cs="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cs="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cs="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cs="Times New Roman"/>
          <w:b/>
          <w:i w:val="0"/>
          <w:sz w:val="26"/>
        </w:rPr>
        <w:t>1. Thiết bị:</w:t>
      </w:r>
    </w:p>
    <w:p>
      <w:pPr>
        <w:spacing w:line="276" w:lineRule="auto" w:after="60" w:before="0"/>
        <w:ind w:firstLine="0" w:left="850"/>
        <w:jc w:val="both"/>
      </w:pPr>
      <w:r>
        <w:rPr>
          <w:rFonts w:ascii="Times New Roman" w:hAnsi="Times New Roman" w:eastAsia="Times New Roman" w:cs="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cs="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cs="Times New Roman"/>
          <w:b/>
          <w:i w:val="0"/>
          <w:sz w:val="26"/>
        </w:rPr>
        <w:t>2. Học liệu:</w:t>
      </w:r>
    </w:p>
    <w:p>
      <w:pPr>
        <w:spacing w:line="276" w:lineRule="auto" w:after="60" w:before="0"/>
        <w:ind w:firstLine="0" w:left="850"/>
        <w:jc w:val="both"/>
      </w:pPr>
      <w:r>
        <w:rPr>
          <w:rFonts w:ascii="Times New Roman" w:hAnsi="Times New Roman" w:eastAsia="Times New Roman" w:cs="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cs="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cs="Times New Roman"/>
          <w:b/>
          <w:i w:val="0"/>
          <w:sz w:val="26"/>
        </w:rPr>
        <w:t>III. Tiến trình dạy học</w:t>
      </w:r>
    </w:p>
    <w:p>
      <w:pPr>
        <w:spacing w:line="276" w:lineRule="auto" w:after="60" w:before="0"/>
        <w:ind w:firstLine="284"/>
        <w:jc w:val="both"/>
      </w:pPr>
      <w:r>
        <w:rPr>
          <w:rFonts w:ascii="Times New Roman" w:hAnsi="Times New Roman" w:eastAsia="Times New Roman" w:cs="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Kích hoạt hiểu biết nền, tạo hứng thú và kết nối HS vào bài học Bài 4. Mạng máy tính (Tiết 2).</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GV đặt câu hỏi tình huống hoặc chiếu hình ảnh/video thực tế liên quan đến Bài 4. Mạng máy tính (Tiết 2).</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Tạo sự so sánh trực quan giữa việc cắm dây mạng và bắt sóng Wi-Fi.</w:t>
            </w:r>
          </w:p>
          <w:p>
            <w:pPr>
              <w:spacing w:after="60" w:line="276" w:lineRule="auto"/>
            </w:pPr>
          </w:p>
          <w:p>
            <w:pPr>
              <w:spacing w:after="60" w:line="276" w:lineRule="auto"/>
            </w:pPr>
            <w:r>
              <w:rPr>
                <w:rFonts w:ascii="Times New Roman" w:hAnsi="Times New Roman"/>
                <w:b w:val="0"/>
                <w:i w:val="0"/>
                <w:color w:val="000000"/>
                <w:sz w:val="26"/>
              </w:rPr>
              <w:t>GV: Chiếu hình ảnh bạn dùng điện thoại lướt web trên ghế sofa và bạn ngồi bên máy tính để bàn có cắm dây mạng xanh.</w:t>
            </w:r>
          </w:p>
          <w:p>
            <w:pPr>
              <w:spacing w:after="60" w:line="276" w:lineRule="auto"/>
            </w:pPr>
            <w:r>
              <w:rPr>
                <w:rFonts w:ascii="Times New Roman" w:hAnsi="Times New Roman"/>
                <w:b w:val="0"/>
                <w:i w:val="0"/>
                <w:color w:val="000000"/>
                <w:sz w:val="26"/>
              </w:rPr>
              <w:t>- GV hỏi: Hai thiết bị này đang kết nối vào mạng bằng hai phương thức khác nhau như thế nào? Cách nào tiện lợi hơn khi di chuyển?</w:t>
            </w:r>
          </w:p>
          <w:p>
            <w:pPr>
              <w:spacing w:after="60" w:line="276" w:lineRule="auto"/>
            </w:pPr>
            <w:r>
              <w:rPr>
                <w:rFonts w:ascii="Times New Roman" w:hAnsi="Times New Roman"/>
                <w:b w:val="0"/>
                <w:i w:val="0"/>
                <w:color w:val="000000"/>
                <w:sz w:val="26"/>
              </w:rPr>
              <w:t>- GV gọi 2 HS trả lời.</w:t>
            </w:r>
          </w:p>
          <w:p>
            <w:pPr>
              <w:spacing w:after="60" w:line="276" w:lineRule="auto"/>
            </w:pPr>
            <w:r>
              <w:rPr>
                <w:rFonts w:ascii="Times New Roman" w:hAnsi="Times New Roman"/>
                <w:b w:val="0"/>
                <w:i w:val="0"/>
                <w:color w:val="000000"/>
                <w:sz w:val="26"/>
              </w:rPr>
              <w:t>- GV dẫn dắt: Đó là 2 loại mạng phổ biến: MẠNG CÓ DÂY và MẠNG KHÔNG DÂY (Wi-Fi)!</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Tạo sự so sánh trực quan giữa việc cắm dây mạng và bắt sóng Wi-Fi.</w:t>
            </w:r>
          </w:p>
          <w:p>
            <w:pPr>
              <w:spacing w:after="60" w:line="276" w:lineRule="auto"/>
            </w:pPr>
          </w:p>
          <w:p>
            <w:pPr>
              <w:spacing w:after="60" w:line="276" w:lineRule="auto"/>
            </w:pPr>
            <w:r>
              <w:rPr>
                <w:rFonts w:ascii="Times New Roman" w:hAnsi="Times New Roman"/>
                <w:b w:val="0"/>
                <w:i w:val="0"/>
                <w:color w:val="000000"/>
                <w:sz w:val="26"/>
              </w:rPr>
              <w:t>- HS nhận xét: Điện thoại dùng sóng Wi-Fi (không dây), máy tính để bàn dùng dây mạng cắm trực tiếp.</w:t>
            </w:r>
          </w:p>
          <w:p>
            <w:pPr>
              <w:spacing w:after="60" w:line="276" w:lineRule="auto"/>
            </w:pPr>
            <w:r>
              <w:rPr>
                <w:rFonts w:ascii="Times New Roman" w:hAnsi="Times New Roman"/>
                <w:b w:val="0"/>
                <w:i w:val="0"/>
                <w:color w:val="000000"/>
                <w:sz w:val="26"/>
              </w:rPr>
              <w:t>- HS nhận thấy không dây tiện lợi khi di chuyển.</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HS nắm vững các khái niệm, quy trình và thao tác kỹ thuật của bài Bài 4. Mạng máy tính (Tiết 2).</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so sánh được ưu/nhược điểm của mạng có dây và không dây; nêu được các lợi ích to lớn của mạng máy tính.</w:t>
            </w:r>
          </w:p>
          <w:p>
            <w:pPr>
              <w:spacing w:after="60" w:line="276" w:lineRule="auto"/>
            </w:pPr>
          </w:p>
          <w:p>
            <w:pPr>
              <w:spacing w:after="60" w:line="276" w:lineRule="auto"/>
            </w:pPr>
            <w:r>
              <w:rPr>
                <w:rFonts w:ascii="Times New Roman" w:hAnsi="Times New Roman"/>
                <w:b/>
                <w:i/>
                <w:color w:val="000000"/>
                <w:sz w:val="26"/>
              </w:rPr>
              <w:t>Nội dung 1: Mạng có dây và Mạng không dây (8 phút)</w:t>
            </w:r>
          </w:p>
          <w:p>
            <w:pPr>
              <w:spacing w:after="60" w:line="276" w:lineRule="auto"/>
            </w:pPr>
            <w:r>
              <w:rPr>
                <w:rFonts w:ascii="Times New Roman" w:hAnsi="Times New Roman"/>
                <w:b w:val="0"/>
                <w:i w:val="0"/>
                <w:color w:val="000000"/>
                <w:sz w:val="26"/>
              </w:rPr>
              <w:t>GV: Chiếu bảng đối sánh (SGK tr.20):</w:t>
            </w:r>
          </w:p>
          <w:p>
            <w:pPr>
              <w:spacing w:before="80" w:after="80"/>
              <w:jc w:val="center"/>
            </w:pPr>
            <w:r>
              <w:drawing>
                <wp:inline xmlns:a="http://schemas.openxmlformats.org/drawingml/2006/main" xmlns:pic="http://schemas.openxmlformats.org/drawingml/2006/picture">
                  <wp:extent cx="2560320" cy="3660808"/>
                  <wp:docPr id="1" name="Picture 1"/>
                  <wp:cNvGraphicFramePr>
                    <a:graphicFrameLocks noChangeAspect="1"/>
                  </wp:cNvGraphicFramePr>
                  <a:graphic>
                    <a:graphicData uri="http://schemas.openxmlformats.org/drawingml/2006/picture">
                      <pic:pic>
                        <pic:nvPicPr>
                          <pic:cNvPr id="0" name="p20.png"/>
                          <pic:cNvPicPr/>
                        </pic:nvPicPr>
                        <pic:blipFill>
                          <a:blip r:embed="rId16"/>
                          <a:stretch>
                            <a:fillRect/>
                          </a:stretch>
                        </pic:blipFill>
                        <pic:spPr>
                          <a:xfrm>
                            <a:off x="0" y="0"/>
                            <a:ext cx="2560320" cy="3660808"/>
                          </a:xfrm>
                          <a:prstGeom prst="rect"/>
                        </pic:spPr>
                      </pic:pic>
                    </a:graphicData>
                  </a:graphic>
                </wp:inline>
              </w:drawing>
            </w:r>
          </w:p>
          <w:p>
            <w:pPr>
              <w:spacing w:after="60" w:line="276" w:lineRule="auto"/>
            </w:pPr>
            <w:r>
              <w:rPr>
                <w:rFonts w:ascii="Times New Roman" w:hAnsi="Times New Roman"/>
                <w:b w:val="0"/>
                <w:i w:val="0"/>
                <w:color w:val="000000"/>
                <w:sz w:val="26"/>
              </w:rPr>
              <w:t>- Mạng có dây: Sử dụng dây cáp mạng (cáp xoắn, cáp quang). Ưu điểm: Tốc độ truyền cao, tín hiệu rất ổn định. Nhược điểm: Vướng víu dây, khó di chuyển.</w:t>
            </w:r>
          </w:p>
          <w:p>
            <w:pPr>
              <w:spacing w:after="60" w:line="276" w:lineRule="auto"/>
            </w:pPr>
            <w:r>
              <w:rPr>
                <w:rFonts w:ascii="Times New Roman" w:hAnsi="Times New Roman"/>
                <w:b w:val="0"/>
                <w:i w:val="0"/>
                <w:color w:val="000000"/>
                <w:sz w:val="26"/>
              </w:rPr>
              <w:t>- Mạng không dây: Sử dụng sóng vô tuyến (Wi-Fi, Bluetooth). Ưu điểm: Tiện lợi, linh hoạt, thẩm mỹ cao. Nhược điểm: Dễ bị cản trở bởi vật cản (tường, kim loại), khoảng cách giới hạn.</w:t>
            </w:r>
          </w:p>
          <w:p>
            <w:pPr>
              <w:spacing w:after="60" w:line="276" w:lineRule="auto"/>
            </w:pPr>
          </w:p>
          <w:p>
            <w:pPr>
              <w:spacing w:after="60" w:line="276" w:lineRule="auto"/>
            </w:pPr>
            <w:r>
              <w:rPr>
                <w:rFonts w:ascii="Times New Roman" w:hAnsi="Times New Roman"/>
                <w:b/>
                <w:i/>
                <w:color w:val="000000"/>
                <w:sz w:val="26"/>
              </w:rPr>
              <w:t>Nội dung 2: Lợi ích của mạng máy tính (7 phút)</w:t>
            </w:r>
          </w:p>
          <w:p>
            <w:pPr>
              <w:spacing w:after="60" w:line="276" w:lineRule="auto"/>
            </w:pPr>
            <w:r>
              <w:rPr>
                <w:rFonts w:ascii="Times New Roman" w:hAnsi="Times New Roman"/>
                <w:b w:val="0"/>
                <w:i w:val="0"/>
                <w:color w:val="000000"/>
                <w:sz w:val="26"/>
              </w:rPr>
              <w:t>- 1. Chia sẻ dữ liệu: Gửi nhận tài liệu học tập, ảnh, video tức thời.</w:t>
            </w:r>
          </w:p>
          <w:p>
            <w:pPr>
              <w:spacing w:after="60" w:line="276" w:lineRule="auto"/>
            </w:pPr>
            <w:r>
              <w:rPr>
                <w:rFonts w:ascii="Times New Roman" w:hAnsi="Times New Roman"/>
                <w:b w:val="0"/>
                <w:i w:val="0"/>
                <w:color w:val="000000"/>
                <w:sz w:val="26"/>
              </w:rPr>
              <w:t>- 2. Dùng chung thiết bị: Tiết kiệm chi phí (dùng chung máy in, ổ cứng mạng NAS).</w:t>
            </w:r>
          </w:p>
          <w:p>
            <w:pPr>
              <w:spacing w:after="60" w:line="276" w:lineRule="auto"/>
            </w:pPr>
            <w:r>
              <w:rPr>
                <w:rFonts w:ascii="Times New Roman" w:hAnsi="Times New Roman"/>
                <w:b w:val="0"/>
                <w:i w:val="0"/>
                <w:color w:val="000000"/>
                <w:sz w:val="26"/>
              </w:rPr>
              <w:t>- 3. Giao tiếp thuận tiện: Gửi email, nhắn tin, gọi video call, họp trực tuyến.</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so sánh được ưu/nhược điểm của mạng có dây và không dây; nêu được các lợi ích to lớn của mạng máy tính.</w:t>
            </w:r>
          </w:p>
          <w:p>
            <w:pPr>
              <w:spacing w:after="60" w:line="276" w:lineRule="auto"/>
            </w:pPr>
          </w:p>
          <w:p>
            <w:pPr>
              <w:spacing w:after="60" w:line="276" w:lineRule="auto"/>
            </w:pPr>
            <w:r>
              <w:rPr>
                <w:rFonts w:ascii="Times New Roman" w:hAnsi="Times New Roman"/>
                <w:b w:val="0"/>
                <w:i w:val="0"/>
                <w:color w:val="000000"/>
                <w:sz w:val="26"/>
              </w:rPr>
              <w:t>- HS phân tích ưu và nhược điểm của từng loại mạng.</w:t>
            </w:r>
          </w:p>
          <w:p>
            <w:pPr>
              <w:spacing w:after="60" w:line="276" w:lineRule="auto"/>
            </w:pPr>
            <w:r>
              <w:rPr>
                <w:rFonts w:ascii="Times New Roman" w:hAnsi="Times New Roman"/>
                <w:b w:val="0"/>
                <w:i w:val="0"/>
                <w:color w:val="000000"/>
                <w:sz w:val="26"/>
              </w:rPr>
              <w:t>- HS nắm rõ 3 lợi ích cốt lõi: Chia sẻ dữ liệu, Dùng chung phần cứng, Giao tiếp nhanh chóng.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3. Hoạt động 3. Luyện tập (12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trả lời bài tập tình huống SGK tr.22 về lựa chọn giải pháp mạng.</w:t>
            </w:r>
          </w:p>
          <w:p>
            <w:pPr>
              <w:spacing w:after="60" w:line="276" w:lineRule="auto"/>
            </w:pPr>
          </w:p>
          <w:p>
            <w:pPr>
              <w:spacing w:after="60" w:line="276" w:lineRule="auto"/>
            </w:pPr>
            <w:r>
              <w:rPr>
                <w:rFonts w:ascii="Times New Roman" w:hAnsi="Times New Roman"/>
                <w:b w:val="0"/>
                <w:i w:val="0"/>
                <w:color w:val="000000"/>
                <w:sz w:val="26"/>
              </w:rPr>
              <w:t>GV: Đưa ra tình huống thảo luận nhóm:</w:t>
            </w:r>
          </w:p>
          <w:p>
            <w:pPr>
              <w:spacing w:after="60" w:line="276" w:lineRule="auto"/>
            </w:pPr>
            <w:r>
              <w:rPr>
                <w:rFonts w:ascii="Times New Roman" w:hAnsi="Times New Roman"/>
                <w:b w:val="0"/>
                <w:i w:val="0"/>
                <w:color w:val="000000"/>
                <w:sz w:val="26"/>
              </w:rPr>
              <w:t xml:space="preserve">  Trường UNIGO muốn lắp đặt mạng cho: (1) Phòng máy tính cố định có 35 máy; (2) Khu vực sân trường và thư viện mở cho học sinh đọc sách bằng máy tính bảng. Em sẽ tư vấn chọn loại mạng nào cho từng khu vực? Vì sao?</w:t>
            </w:r>
          </w:p>
          <w:p>
            <w:pPr>
              <w:spacing w:after="60" w:line="276" w:lineRule="auto"/>
            </w:pPr>
            <w:r>
              <w:rPr>
                <w:rFonts w:ascii="Times New Roman" w:hAnsi="Times New Roman"/>
                <w:b w:val="0"/>
                <w:i w:val="0"/>
                <w:color w:val="000000"/>
                <w:sz w:val="26"/>
              </w:rPr>
              <w:t>- GV cho các nhóm 3 phút thảo luận và trình bày.</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trả lời bài tập tình huống SGK tr.22 về lựa chọn giải pháp mạng.</w:t>
            </w:r>
          </w:p>
          <w:p>
            <w:pPr>
              <w:spacing w:after="60" w:line="276" w:lineRule="auto"/>
            </w:pPr>
          </w:p>
          <w:p>
            <w:pPr>
              <w:spacing w:after="60" w:line="276" w:lineRule="auto"/>
            </w:pPr>
            <w:r>
              <w:rPr>
                <w:rFonts w:ascii="Times New Roman" w:hAnsi="Times New Roman"/>
                <w:b w:val="0"/>
                <w:i w:val="0"/>
                <w:color w:val="000000"/>
                <w:sz w:val="26"/>
              </w:rPr>
              <w:t>- Đại diện nhóm trả lời:</w:t>
            </w:r>
          </w:p>
          <w:p>
            <w:pPr>
              <w:spacing w:after="60" w:line="276" w:lineRule="auto"/>
            </w:pPr>
            <w:r>
              <w:rPr>
                <w:rFonts w:ascii="Times New Roman" w:hAnsi="Times New Roman"/>
                <w:b w:val="0"/>
                <w:i w:val="0"/>
                <w:color w:val="000000"/>
                <w:sz w:val="26"/>
              </w:rPr>
              <w:t xml:space="preserve">  + Phòng máy cố định: Dùng MẠNG CÓ DÂY để đảm bảo đường truyền ổn định khi cả lớp cùng thực hành.</w:t>
            </w:r>
          </w:p>
          <w:p>
            <w:pPr>
              <w:spacing w:after="60" w:line="276" w:lineRule="auto"/>
            </w:pPr>
            <w:r>
              <w:rPr>
                <w:rFonts w:ascii="Times New Roman" w:hAnsi="Times New Roman"/>
                <w:b w:val="0"/>
                <w:i w:val="0"/>
                <w:color w:val="000000"/>
                <w:sz w:val="26"/>
              </w:rPr>
              <w:t xml:space="preserve">  + Sân trường, thư viện: Dùng MẠNG KHÔNG DÂY (Wi-Fi) để tiện di chuyển linh hoạt.</w:t>
            </w:r>
          </w:p>
          <w:p>
            <w:pPr>
              <w:spacing w:after="60" w:line="276" w:lineRule="auto"/>
            </w:pPr>
            <w:r>
              <w:rPr>
                <w:rFonts w:ascii="Times New Roman" w:hAnsi="Times New Roman"/>
                <w:b w:val="0"/>
                <w:i w:val="0"/>
                <w:color w:val="000000"/>
                <w:sz w:val="26"/>
              </w:rPr>
              <w:t>- Lập luận chặt chẽ,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cs="Times New Roman"/>
          <w:b/>
          <w:i w:val="0"/>
          <w:sz w:val="26"/>
        </w:rPr>
        <w:t>4. Hoạt động 4. Vận dụng (8 phút)</w:t>
      </w:r>
    </w:p>
    <w:p>
      <w:pPr>
        <w:spacing w:line="276" w:lineRule="auto" w:after="60" w:before="0"/>
        <w:ind w:firstLine="284"/>
        <w:jc w:val="both"/>
      </w:pPr>
      <w:r>
        <w:rPr>
          <w:rFonts w:ascii="Times New Roman" w:hAnsi="Times New Roman" w:eastAsia="Times New Roman" w:cs="Times New Roman"/>
          <w:b/>
          <w:i w:val="0"/>
          <w:sz w:val="26"/>
        </w:rPr>
        <w:t xml:space="preserve">a) Mục tiêu: </w:t>
      </w:r>
      <w:r>
        <w:rPr>
          <w:rFonts w:ascii="Times New Roman" w:hAnsi="Times New Roman" w:eastAsia="Times New Roman" w:cs="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cs="Times New Roman"/>
          <w:b/>
          <w:i w:val="0"/>
          <w:sz w:val="26"/>
        </w:rPr>
        <w:t xml:space="preserve">b) Nội dung: </w:t>
      </w:r>
      <w:r>
        <w:rPr>
          <w:rFonts w:ascii="Times New Roman" w:hAnsi="Times New Roman" w:eastAsia="Times New Roman" w:cs="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cs="Times New Roman"/>
          <w:b/>
          <w:i w:val="0"/>
          <w:sz w:val="26"/>
        </w:rPr>
        <w:t xml:space="preserve">c) Sản phẩm: </w:t>
      </w:r>
      <w:r>
        <w:rPr>
          <w:rFonts w:ascii="Times New Roman" w:hAnsi="Times New Roman" w:eastAsia="Times New Roman" w:cs="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cs="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có ý thức bảo vệ an toàn cho thiết bị mạng.</w:t>
            </w:r>
          </w:p>
          <w:p>
            <w:pPr>
              <w:spacing w:after="60" w:line="276" w:lineRule="auto"/>
            </w:pPr>
          </w:p>
          <w:p>
            <w:pPr>
              <w:spacing w:after="60" w:line="276" w:lineRule="auto"/>
            </w:pPr>
            <w:r>
              <w:rPr>
                <w:rFonts w:ascii="Times New Roman" w:hAnsi="Times New Roman"/>
                <w:b w:val="0"/>
                <w:i w:val="0"/>
                <w:color w:val="000000"/>
                <w:sz w:val="26"/>
              </w:rPr>
              <w:t>- GV lưu ý: Không tự ý giật cáp mạng, không để đồ uống gần Router Wi-Fi để tránh chập cháy.</w:t>
            </w:r>
          </w:p>
          <w:p>
            <w:pPr>
              <w:spacing w:after="60" w:line="276" w:lineRule="auto"/>
            </w:pPr>
            <w:r>
              <w:rPr>
                <w:rFonts w:ascii="Times New Roman" w:hAnsi="Times New Roman"/>
                <w:b w:val="0"/>
                <w:i w:val="0"/>
                <w:color w:val="000000"/>
                <w:sz w:val="26"/>
              </w:rPr>
              <w:t>- Đặt mật khẩu Wi-Fi mạnh để tránh bị người lạ truy cập trái phép.</w:t>
            </w:r>
          </w:p>
          <w:p>
            <w:pPr>
              <w:spacing w:after="60" w:line="276" w:lineRule="auto"/>
            </w:pPr>
            <w:r>
              <w:rPr>
                <w:rFonts w:ascii="Times New Roman" w:hAnsi="Times New Roman"/>
                <w:b w:val="0"/>
                <w:i w:val="0"/>
                <w:color w:val="000000"/>
                <w:sz w:val="26"/>
              </w:rPr>
              <w:t>- Hướng dẫn học sinh tắt máy phòng học trật tự.</w:t>
            </w:r>
          </w:p>
        </w:tc>
        <w:tc>
          <w:tcPr>
            <w:tcW w:type="dxa" w:w="4875"/>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có ý thức bảo vệ an toàn cho thiết bị mạng.</w:t>
            </w:r>
          </w:p>
          <w:p>
            <w:pPr>
              <w:spacing w:after="60" w:line="276" w:lineRule="auto"/>
            </w:pPr>
          </w:p>
          <w:p>
            <w:pPr>
              <w:spacing w:after="60" w:line="276" w:lineRule="auto"/>
            </w:pPr>
            <w:r>
              <w:rPr>
                <w:rFonts w:ascii="Times New Roman" w:hAnsi="Times New Roman"/>
                <w:b w:val="0"/>
                <w:i w:val="0"/>
                <w:color w:val="000000"/>
                <w:sz w:val="26"/>
              </w:rPr>
              <w:t>- HS ghi nhớ các quy tắc bảo vệ thiết bị và an toàn mạng.</w:t>
            </w:r>
          </w:p>
          <w:p>
            <w:pPr>
              <w:spacing w:after="60" w:line="276" w:lineRule="auto"/>
            </w:pPr>
            <w:r>
              <w:rPr>
                <w:rFonts w:ascii="Times New Roman" w:hAnsi="Times New Roman"/>
                <w:b w:val="0"/>
                <w:i w:val="0"/>
                <w:color w:val="000000"/>
                <w:sz w:val="26"/>
              </w:rPr>
              <w:t>- Thực hiện tắt máy theo quy trình.</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cs="Times New Roman"/>
          <w:b/>
          <w:i w:val="0"/>
          <w:sz w:val="26"/>
        </w:rPr>
        <w:t>RÚT KINH NGHIỆM SAU BÀI DẠY:</w:t>
      </w:r>
    </w:p>
    <w:p>
      <w:pPr>
        <w:spacing w:line="276" w:lineRule="auto" w:after="60" w:before="0"/>
        <w:jc w:val="both"/>
      </w:pPr>
      <w:r>
        <w:rPr>
          <w:rFonts w:ascii="Times New Roman" w:hAnsi="Times New Roman" w:eastAsia="Times New Roman" w:cs="Times New Roman"/>
          <w:b w:val="0"/>
          <w:i w:val="0"/>
          <w:sz w:val="26"/>
        </w:rPr>
        <w:t>...........................................................................................................................</w:t>
      </w:r>
    </w:p>
    <w:p>
      <w:pPr>
        <w:spacing w:line="276" w:lineRule="auto" w:after="60" w:before="0"/>
        <w:jc w:val="both"/>
      </w:pPr>
      <w:r>
        <w:rPr>
          <w:rFonts w:ascii="Times New Roman" w:hAnsi="Times New Roman" w:eastAsia="Times New Roman" w:cs="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tc>
        <w:tc>
          <w:tcPr>
            <w:tcW w:type="dxa" w:w="3250"/>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p>
            <w:pPr>
              <w:spacing w:line="276" w:lineRule="auto" w:after="40"/>
              <w:jc w:val="center"/>
            </w:pPr>
            <w:r>
              <w:rPr>
                <w:rFonts w:ascii="Times New Roman" w:hAnsi="Times New Roman" w:eastAsia="Times New Roman" w:cs="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r>
          </w:p>
          <w:p>
            <w:pPr>
              <w:spacing w:line="276"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