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06/02/2027</w:t>
            </w:r>
          </w:p>
          <w:p>
            <w:pPr>
              <w:spacing w:line="360" w:lineRule="auto" w:after="40"/>
              <w:jc w:val="left"/>
            </w:pPr>
            <w:r>
              <w:rPr>
                <w:rFonts w:ascii="Times New Roman" w:hAnsi="Times New Roman" w:eastAsia="Times New Roman"/>
                <w:b w:val="0"/>
                <w:i w:val="0"/>
                <w:sz w:val="26"/>
              </w:rPr>
              <w:t>Ngày dạy: 11/02/2027</w:t>
            </w:r>
          </w:p>
          <w:p>
            <w:pPr>
              <w:spacing w:line="360" w:lineRule="auto" w:after="40"/>
              <w:jc w:val="left"/>
            </w:pPr>
            <w:r>
              <w:rPr>
                <w:rFonts w:ascii="Times New Roman" w:hAnsi="Times New Roman" w:eastAsia="Times New Roman"/>
                <w:b w:val="0"/>
                <w:i w:val="0"/>
                <w:sz w:val="26"/>
              </w:rPr>
              <w:t>Lớp: TT3</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LÀM VIỆC CÙNG BẠN (Tiết: 27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Chia sẻ nhiệm vụ, chờ lượt.</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NLe (Hợp tác trong môi trường số): Sử dụng công cụ kỹ thuật số để phối hợp nhóm, trao đổi thông tin và chia sẻ sản phẩm số trong bài Làm việc cùng bạn. (Đạt được thông qua Hoạt động 3, Hoạt động 4)</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giác hoàn thành phần nhiệm vụ được phân công và học hỏi từ bạn bè. (Đạt được thông qua Hoạt động 2,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- 2.4.CB1a: Chọn được những công cụ và công nghệ số đơn giản cho các quá trình cộng tác. (Cùng hợp tác với các bạn thông qua công cụ số để hoàn thành nhiệm vụ nhóm). (Đạt được thông qua Hoạt động 2, Hoạt động 3)</w:t>
      </w:r>
    </w:p>
    <w:p>
      <w:pPr>
        <w:spacing w:after="0" w:line="276" w:lineRule="auto"/>
        <w:ind w:left="850" w:firstLine="0"/>
      </w:pPr>
      <w:r>
        <w:rPr>
          <w:rFonts w:ascii="Times New Roman" w:hAnsi="Times New Roman" w:cs="Times New Roman"/>
          <w:sz w:val="26"/>
        </w:rPr>
        <w:t>- 2.2.CB1a: Nhận biết được các công nghệ số đơn giản, phù hợp để chia sẻ dữ liệu, thông tin và nội dung kỹ thuật số. (Chia sẻ thông tin, sản phẩm số an toàn và đúng mục đích).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Làm việc cùng bạn.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Làm việc cùng bạn.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Làm việc cùng bạn.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